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4A0"/>
      </w:tblPr>
      <w:tblGrid>
        <w:gridCol w:w="1440"/>
        <w:gridCol w:w="2520"/>
      </w:tblGrid>
      <w:tr w:rsidR="008A6307">
        <w:trPr>
          <w:trHeight w:val="1440"/>
        </w:trPr>
        <w:tc>
          <w:tcPr>
            <w:tcW w:w="1440" w:type="dxa"/>
            <w:tcBorders>
              <w:right w:val="single" w:sz="4" w:space="0" w:color="FFFFFF"/>
            </w:tcBorders>
            <w:shd w:val="clear" w:color="auto" w:fill="943634"/>
          </w:tcPr>
          <w:p w:rsidR="008A6307" w:rsidRDefault="008A6307"/>
        </w:tc>
        <w:tc>
          <w:tcPr>
            <w:tcW w:w="2520" w:type="dxa"/>
            <w:tcBorders>
              <w:left w:val="single" w:sz="4" w:space="0" w:color="FFFFFF"/>
            </w:tcBorders>
            <w:shd w:val="clear" w:color="auto" w:fill="943634"/>
            <w:vAlign w:val="bottom"/>
          </w:tcPr>
          <w:p w:rsidR="008A6307" w:rsidRDefault="008A6307" w:rsidP="008A6307">
            <w:pPr>
              <w:pStyle w:val="NoSpacing"/>
              <w:rPr>
                <w:rFonts w:ascii="Cambria" w:hAnsi="Cambria" w:cs="Times New Roman"/>
                <w:b/>
                <w:bCs/>
                <w:color w:val="FFFFFF"/>
                <w:sz w:val="72"/>
                <w:szCs w:val="72"/>
              </w:rPr>
            </w:pPr>
            <w:r>
              <w:rPr>
                <w:rFonts w:ascii="Cambria" w:hAnsi="Cambria" w:cs="Times New Roman"/>
                <w:b/>
                <w:bCs/>
                <w:color w:val="FFFFFF"/>
                <w:sz w:val="72"/>
                <w:szCs w:val="72"/>
              </w:rPr>
              <w:t>2021</w:t>
            </w:r>
          </w:p>
        </w:tc>
      </w:tr>
      <w:tr w:rsidR="008A6307">
        <w:trPr>
          <w:trHeight w:val="2880"/>
        </w:trPr>
        <w:tc>
          <w:tcPr>
            <w:tcW w:w="1440" w:type="dxa"/>
            <w:tcBorders>
              <w:right w:val="single" w:sz="4" w:space="0" w:color="000000"/>
            </w:tcBorders>
          </w:tcPr>
          <w:p w:rsidR="008A6307" w:rsidRDefault="008A6307"/>
        </w:tc>
        <w:tc>
          <w:tcPr>
            <w:tcW w:w="2520" w:type="dxa"/>
            <w:tcBorders>
              <w:left w:val="single" w:sz="4" w:space="0" w:color="000000"/>
            </w:tcBorders>
            <w:vAlign w:val="center"/>
          </w:tcPr>
          <w:p w:rsidR="008A6307" w:rsidRPr="00BC257F" w:rsidRDefault="008A6307" w:rsidP="008A6307">
            <w:pPr>
              <w:pStyle w:val="NoSpacing"/>
              <w:rPr>
                <w:rFonts w:ascii="Arial Rounded MT Bold" w:hAnsi="Arial Rounded MT Bold"/>
                <w:color w:val="4F81BD"/>
              </w:rPr>
            </w:pPr>
            <w:r w:rsidRPr="00BC257F">
              <w:rPr>
                <w:rFonts w:ascii="Arial Rounded MT Bold" w:hAnsi="Arial Rounded MT Bold"/>
                <w:color w:val="4F81BD"/>
              </w:rPr>
              <w:t>Economic Cooperation Organization</w:t>
            </w:r>
          </w:p>
          <w:p w:rsidR="008A6307" w:rsidRPr="00BC257F" w:rsidRDefault="008A6307">
            <w:pPr>
              <w:pStyle w:val="NoSpacing"/>
              <w:rPr>
                <w:color w:val="4F81BD"/>
              </w:rPr>
            </w:pPr>
          </w:p>
          <w:p w:rsidR="002C6959" w:rsidRPr="00BC257F" w:rsidRDefault="002C6959">
            <w:pPr>
              <w:pStyle w:val="NoSpacing"/>
              <w:rPr>
                <w:color w:val="4F81BD"/>
              </w:rPr>
            </w:pPr>
          </w:p>
          <w:p w:rsidR="002C6959" w:rsidRPr="00BC257F" w:rsidRDefault="002C6959">
            <w:pPr>
              <w:pStyle w:val="NoSpacing"/>
              <w:rPr>
                <w:color w:val="4F81BD"/>
              </w:rPr>
            </w:pPr>
          </w:p>
          <w:p w:rsidR="008A6307" w:rsidRPr="00BC257F" w:rsidRDefault="002C6959" w:rsidP="008A6307">
            <w:pPr>
              <w:pStyle w:val="NoSpacing"/>
              <w:rPr>
                <w:color w:val="4F81BD"/>
              </w:rPr>
            </w:pPr>
            <w:r w:rsidRPr="00BC257F">
              <w:rPr>
                <w:rFonts w:ascii="Arial Rounded MT Bold" w:hAnsi="Arial Rounded MT Bold"/>
                <w:color w:val="4F81BD"/>
              </w:rPr>
              <w:t>ECO Secretariat</w:t>
            </w:r>
          </w:p>
          <w:p w:rsidR="002C6959" w:rsidRPr="00BC257F" w:rsidRDefault="002C6959">
            <w:pPr>
              <w:pStyle w:val="NoSpacing"/>
              <w:rPr>
                <w:color w:val="4F81BD"/>
              </w:rPr>
            </w:pPr>
          </w:p>
          <w:p w:rsidR="008A6307" w:rsidRPr="00BC257F" w:rsidRDefault="008A6307" w:rsidP="00AE456E">
            <w:pPr>
              <w:pStyle w:val="NoSpacing"/>
              <w:rPr>
                <w:rFonts w:ascii="Arial Rounded MT Bold" w:hAnsi="Arial Rounded MT Bold" w:cs="Aharoni"/>
                <w:i/>
                <w:iCs/>
                <w:color w:val="000000"/>
                <w:u w:val="single"/>
              </w:rPr>
            </w:pPr>
            <w:r w:rsidRPr="00BC257F">
              <w:rPr>
                <w:rFonts w:ascii="Arial Rounded MT Bold" w:hAnsi="Arial Rounded MT Bold" w:cs="Aharoni"/>
                <w:i/>
                <w:iCs/>
                <w:color w:val="000000"/>
                <w:u w:val="single"/>
              </w:rPr>
              <w:t xml:space="preserve">Transport </w:t>
            </w:r>
            <w:r w:rsidR="00AE456E" w:rsidRPr="00BC257F">
              <w:rPr>
                <w:rFonts w:ascii="Arial Rounded MT Bold" w:hAnsi="Arial Rounded MT Bold" w:cs="Aharoni"/>
                <w:i/>
                <w:iCs/>
                <w:color w:val="000000"/>
                <w:u w:val="single"/>
              </w:rPr>
              <w:t>&amp;</w:t>
            </w:r>
            <w:r w:rsidRPr="00BC257F">
              <w:rPr>
                <w:rFonts w:ascii="Arial Rounded MT Bold" w:hAnsi="Arial Rounded MT Bold" w:cs="Aharoni"/>
                <w:i/>
                <w:iCs/>
                <w:color w:val="000000"/>
                <w:u w:val="single"/>
              </w:rPr>
              <w:t xml:space="preserve"> Communications</w:t>
            </w:r>
          </w:p>
        </w:tc>
      </w:tr>
    </w:tbl>
    <w:p w:rsidR="008A6307" w:rsidRDefault="008A6307"/>
    <w:p w:rsidR="008A6307" w:rsidRDefault="008A6307" w:rsidP="00844939">
      <w:pPr>
        <w:tabs>
          <w:tab w:val="left" w:pos="2228"/>
          <w:tab w:val="left" w:pos="5011"/>
        </w:tabs>
      </w:pPr>
      <w:r>
        <w:tab/>
      </w:r>
      <w:r w:rsidR="00844939">
        <w:tab/>
      </w:r>
    </w:p>
    <w:tbl>
      <w:tblPr>
        <w:tblpPr w:leftFromText="187" w:rightFromText="187" w:horzAnchor="margin" w:tblpXSpec="center" w:tblpYSpec="bottom"/>
        <w:tblW w:w="5000" w:type="pct"/>
        <w:tblLook w:val="04A0"/>
      </w:tblPr>
      <w:tblGrid>
        <w:gridCol w:w="9576"/>
      </w:tblGrid>
      <w:tr w:rsidR="008A6307">
        <w:tc>
          <w:tcPr>
            <w:tcW w:w="0" w:type="auto"/>
          </w:tcPr>
          <w:p w:rsidR="008A6307" w:rsidRPr="00BC257F" w:rsidRDefault="008A6307">
            <w:pPr>
              <w:pStyle w:val="NoSpacing"/>
              <w:rPr>
                <w:b/>
                <w:bCs/>
                <w:caps/>
                <w:sz w:val="72"/>
                <w:szCs w:val="72"/>
              </w:rPr>
            </w:pPr>
          </w:p>
        </w:tc>
      </w:tr>
      <w:tr w:rsidR="008A6307">
        <w:tc>
          <w:tcPr>
            <w:tcW w:w="0" w:type="auto"/>
          </w:tcPr>
          <w:p w:rsidR="008A6307" w:rsidRPr="00BC257F" w:rsidRDefault="008A6307">
            <w:pPr>
              <w:pStyle w:val="NoSpacing"/>
              <w:rPr>
                <w:color w:val="7F7F7F"/>
              </w:rPr>
            </w:pPr>
          </w:p>
        </w:tc>
      </w:tr>
    </w:tbl>
    <w:p w:rsidR="002C6959" w:rsidRDefault="002C6959" w:rsidP="00A34BFA">
      <w:pPr>
        <w:spacing w:before="240"/>
        <w:jc w:val="both"/>
        <w:rPr>
          <w:rFonts w:ascii="Franklin Gothic Medium" w:hAnsi="Franklin Gothic Medium" w:cs="Times New Roman"/>
          <w:color w:val="C0504D"/>
          <w:sz w:val="32"/>
          <w:szCs w:val="32"/>
        </w:rPr>
      </w:pPr>
    </w:p>
    <w:p w:rsidR="002C6959" w:rsidRDefault="002C6959" w:rsidP="00A34BFA">
      <w:pPr>
        <w:spacing w:before="240"/>
        <w:jc w:val="both"/>
        <w:rPr>
          <w:rFonts w:ascii="Franklin Gothic Medium" w:hAnsi="Franklin Gothic Medium" w:cs="Times New Roman"/>
          <w:color w:val="C0504D"/>
          <w:sz w:val="32"/>
          <w:szCs w:val="32"/>
        </w:rPr>
      </w:pPr>
    </w:p>
    <w:p w:rsidR="002C6959" w:rsidRDefault="002C6959" w:rsidP="00A34BFA">
      <w:pPr>
        <w:spacing w:before="240"/>
        <w:jc w:val="both"/>
        <w:rPr>
          <w:rFonts w:ascii="Franklin Gothic Medium" w:hAnsi="Franklin Gothic Medium" w:cs="Times New Roman"/>
          <w:color w:val="C0504D"/>
          <w:sz w:val="32"/>
          <w:szCs w:val="32"/>
        </w:rPr>
      </w:pPr>
    </w:p>
    <w:p w:rsidR="002C6959" w:rsidRDefault="002C6959" w:rsidP="00A34BFA">
      <w:pPr>
        <w:spacing w:before="240"/>
        <w:jc w:val="both"/>
        <w:rPr>
          <w:rFonts w:ascii="Franklin Gothic Medium" w:hAnsi="Franklin Gothic Medium" w:cs="Times New Roman"/>
          <w:color w:val="C0504D"/>
          <w:sz w:val="32"/>
          <w:szCs w:val="32"/>
        </w:rPr>
      </w:pPr>
    </w:p>
    <w:p w:rsidR="00A34BFA" w:rsidRPr="00A34BFA" w:rsidRDefault="00A34BFA" w:rsidP="00D426D3">
      <w:pPr>
        <w:spacing w:before="240"/>
        <w:jc w:val="center"/>
        <w:rPr>
          <w:rFonts w:ascii="Franklin Gothic Medium" w:hAnsi="Franklin Gothic Medium" w:cs="Times New Roman"/>
          <w:color w:val="C0504D"/>
          <w:sz w:val="32"/>
          <w:szCs w:val="32"/>
        </w:rPr>
      </w:pPr>
      <w:r w:rsidRPr="00A34BFA">
        <w:rPr>
          <w:rFonts w:ascii="Franklin Gothic Medium" w:hAnsi="Franklin Gothic Medium" w:cs="Times New Roman"/>
          <w:color w:val="C0504D"/>
          <w:sz w:val="32"/>
          <w:szCs w:val="32"/>
        </w:rPr>
        <w:t>“</w:t>
      </w:r>
      <w:r w:rsidRPr="00EA3413">
        <w:rPr>
          <w:rFonts w:ascii="Franklin Gothic Medium" w:hAnsi="Franklin Gothic Medium" w:cs="Times New Roman"/>
          <w:b/>
          <w:color w:val="C0504D"/>
          <w:sz w:val="52"/>
          <w:szCs w:val="52"/>
        </w:rPr>
        <w:t>Ways</w:t>
      </w:r>
      <w:r w:rsidRPr="00EA3413">
        <w:rPr>
          <w:rFonts w:ascii="Franklin Gothic Medium" w:hAnsi="Franklin Gothic Medium"/>
          <w:b/>
          <w:color w:val="C0504D"/>
          <w:sz w:val="52"/>
          <w:szCs w:val="52"/>
        </w:rPr>
        <w:t xml:space="preserve"> </w:t>
      </w:r>
      <w:r w:rsidRPr="00EA3413">
        <w:rPr>
          <w:rFonts w:ascii="Franklin Gothic Medium" w:hAnsi="Franklin Gothic Medium" w:cs="Times New Roman"/>
          <w:b/>
          <w:color w:val="C0504D"/>
          <w:sz w:val="52"/>
          <w:szCs w:val="52"/>
        </w:rPr>
        <w:t>and means to establish and develop ECO regional fiber optic network</w:t>
      </w:r>
      <w:r w:rsidRPr="00A34BFA">
        <w:rPr>
          <w:rFonts w:ascii="Franklin Gothic Medium" w:hAnsi="Franklin Gothic Medium" w:cs="Times New Roman"/>
          <w:color w:val="C0504D"/>
          <w:sz w:val="32"/>
          <w:szCs w:val="32"/>
        </w:rPr>
        <w:t>”</w:t>
      </w:r>
    </w:p>
    <w:p w:rsidR="008A6307" w:rsidRDefault="008A6307"/>
    <w:p w:rsidR="008A6307" w:rsidRDefault="008A6307">
      <w:pPr>
        <w:spacing w:after="200" w:line="276" w:lineRule="auto"/>
        <w:rPr>
          <w:rFonts w:ascii="Times New Roman" w:hAnsi="Times New Roman" w:cs="Times New Roman"/>
          <w:sz w:val="32"/>
          <w:szCs w:val="32"/>
        </w:rPr>
      </w:pPr>
      <w:r>
        <w:rPr>
          <w:rFonts w:ascii="Times New Roman" w:hAnsi="Times New Roman" w:cs="Times New Roman"/>
          <w:sz w:val="32"/>
          <w:szCs w:val="32"/>
        </w:rPr>
        <w:br w:type="page"/>
      </w:r>
    </w:p>
    <w:p w:rsidR="008A6307" w:rsidRDefault="00A971E3" w:rsidP="00E15DD8">
      <w:pPr>
        <w:pStyle w:val="NoSpacing"/>
        <w:spacing w:before="240"/>
        <w:rPr>
          <w:rFonts w:ascii="Times New Roman" w:hAnsi="Times New Roman"/>
        </w:rPr>
      </w:pPr>
      <w:r w:rsidRPr="00A971E3">
        <w:rPr>
          <w:rFonts w:ascii="Times New Roman" w:hAnsi="Times New Roman" w:cs="Times New Roman"/>
          <w:noProof/>
          <w:color w:val="5B9BD5"/>
        </w:rPr>
        <w:pict>
          <v:group id="Group 2" o:spid="_x0000_s1026" style="position:absolute;margin-left:134.65pt;margin-top:237.6pt;width:432.05pt;height:448.25pt;z-index:-251659264;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w:r>
      <w:r w:rsidR="008A6307" w:rsidRPr="00863CEA">
        <w:rPr>
          <w:rFonts w:ascii="Times New Roman" w:hAnsi="Times New Roman"/>
        </w:rPr>
        <w:t>Contents</w:t>
      </w:r>
    </w:p>
    <w:p w:rsidR="008A6307" w:rsidRPr="00361519" w:rsidRDefault="008A6307" w:rsidP="008A6307"/>
    <w:p w:rsidR="00A3218F" w:rsidRDefault="00A971E3">
      <w:pPr>
        <w:pStyle w:val="TOC1"/>
        <w:rPr>
          <w:rFonts w:eastAsia="Times New Roman"/>
          <w:noProof/>
        </w:rPr>
      </w:pPr>
      <w:r w:rsidRPr="00A971E3">
        <w:rPr>
          <w:rFonts w:ascii="Times New Roman" w:hAnsi="Times New Roman" w:cs="Times New Roman"/>
        </w:rPr>
        <w:fldChar w:fldCharType="begin"/>
      </w:r>
      <w:r w:rsidR="008A6307" w:rsidRPr="007E39FD">
        <w:rPr>
          <w:rFonts w:ascii="Times New Roman" w:hAnsi="Times New Roman" w:cs="Times New Roman"/>
        </w:rPr>
        <w:instrText xml:space="preserve"> TOC \o "1-3" \h \z \u </w:instrText>
      </w:r>
      <w:r w:rsidRPr="00A971E3">
        <w:rPr>
          <w:rFonts w:ascii="Times New Roman" w:hAnsi="Times New Roman" w:cs="Times New Roman"/>
        </w:rPr>
        <w:fldChar w:fldCharType="separate"/>
      </w:r>
      <w:hyperlink w:anchor="_Toc84251514" w:history="1">
        <w:r w:rsidR="00A3218F" w:rsidRPr="00E9543F">
          <w:rPr>
            <w:rStyle w:val="Hyperlink"/>
            <w:rFonts w:ascii="Times New Roman" w:hAnsi="Times New Roman"/>
            <w:noProof/>
          </w:rPr>
          <w:t>Executive summary</w:t>
        </w:r>
        <w:r w:rsidR="00A3218F">
          <w:rPr>
            <w:noProof/>
            <w:webHidden/>
          </w:rPr>
          <w:tab/>
        </w:r>
        <w:r w:rsidR="00A3218F">
          <w:rPr>
            <w:noProof/>
            <w:webHidden/>
          </w:rPr>
          <w:fldChar w:fldCharType="begin"/>
        </w:r>
        <w:r w:rsidR="00A3218F">
          <w:rPr>
            <w:noProof/>
            <w:webHidden/>
          </w:rPr>
          <w:instrText xml:space="preserve"> PAGEREF _Toc84251514 \h </w:instrText>
        </w:r>
        <w:r w:rsidR="00A3218F">
          <w:rPr>
            <w:noProof/>
            <w:webHidden/>
          </w:rPr>
        </w:r>
        <w:r w:rsidR="00A3218F">
          <w:rPr>
            <w:noProof/>
            <w:webHidden/>
          </w:rPr>
          <w:fldChar w:fldCharType="separate"/>
        </w:r>
        <w:r w:rsidR="00A3218F">
          <w:rPr>
            <w:noProof/>
            <w:webHidden/>
          </w:rPr>
          <w:t>3</w:t>
        </w:r>
        <w:r w:rsidR="00A3218F">
          <w:rPr>
            <w:noProof/>
            <w:webHidden/>
          </w:rPr>
          <w:fldChar w:fldCharType="end"/>
        </w:r>
      </w:hyperlink>
    </w:p>
    <w:p w:rsidR="00A3218F" w:rsidRDefault="00A3218F">
      <w:pPr>
        <w:pStyle w:val="TOC1"/>
        <w:rPr>
          <w:rFonts w:eastAsia="Times New Roman"/>
          <w:noProof/>
        </w:rPr>
      </w:pPr>
      <w:hyperlink w:anchor="_Toc84251515" w:history="1">
        <w:r w:rsidRPr="00E9543F">
          <w:rPr>
            <w:rStyle w:val="Hyperlink"/>
            <w:rFonts w:ascii="Times New Roman" w:hAnsi="Times New Roman"/>
            <w:noProof/>
          </w:rPr>
          <w:t>Background</w:t>
        </w:r>
        <w:r>
          <w:rPr>
            <w:noProof/>
            <w:webHidden/>
          </w:rPr>
          <w:tab/>
        </w:r>
        <w:r>
          <w:rPr>
            <w:noProof/>
            <w:webHidden/>
          </w:rPr>
          <w:fldChar w:fldCharType="begin"/>
        </w:r>
        <w:r>
          <w:rPr>
            <w:noProof/>
            <w:webHidden/>
          </w:rPr>
          <w:instrText xml:space="preserve"> PAGEREF _Toc84251515 \h </w:instrText>
        </w:r>
        <w:r>
          <w:rPr>
            <w:noProof/>
            <w:webHidden/>
          </w:rPr>
        </w:r>
        <w:r>
          <w:rPr>
            <w:noProof/>
            <w:webHidden/>
          </w:rPr>
          <w:fldChar w:fldCharType="separate"/>
        </w:r>
        <w:r>
          <w:rPr>
            <w:noProof/>
            <w:webHidden/>
          </w:rPr>
          <w:t>3</w:t>
        </w:r>
        <w:r>
          <w:rPr>
            <w:noProof/>
            <w:webHidden/>
          </w:rPr>
          <w:fldChar w:fldCharType="end"/>
        </w:r>
      </w:hyperlink>
    </w:p>
    <w:p w:rsidR="00A3218F" w:rsidRDefault="00A3218F">
      <w:pPr>
        <w:pStyle w:val="TOC1"/>
        <w:rPr>
          <w:rFonts w:eastAsia="Times New Roman"/>
          <w:noProof/>
        </w:rPr>
      </w:pPr>
      <w:hyperlink w:anchor="_Toc84251516" w:history="1">
        <w:r w:rsidRPr="00E9543F">
          <w:rPr>
            <w:rStyle w:val="Hyperlink"/>
            <w:rFonts w:ascii="Times New Roman" w:hAnsi="Times New Roman"/>
            <w:noProof/>
          </w:rPr>
          <w:t>Aims and objectives</w:t>
        </w:r>
        <w:r>
          <w:rPr>
            <w:noProof/>
            <w:webHidden/>
          </w:rPr>
          <w:tab/>
        </w:r>
        <w:r>
          <w:rPr>
            <w:noProof/>
            <w:webHidden/>
          </w:rPr>
          <w:fldChar w:fldCharType="begin"/>
        </w:r>
        <w:r>
          <w:rPr>
            <w:noProof/>
            <w:webHidden/>
          </w:rPr>
          <w:instrText xml:space="preserve"> PAGEREF _Toc84251516 \h </w:instrText>
        </w:r>
        <w:r>
          <w:rPr>
            <w:noProof/>
            <w:webHidden/>
          </w:rPr>
        </w:r>
        <w:r>
          <w:rPr>
            <w:noProof/>
            <w:webHidden/>
          </w:rPr>
          <w:fldChar w:fldCharType="separate"/>
        </w:r>
        <w:r>
          <w:rPr>
            <w:noProof/>
            <w:webHidden/>
          </w:rPr>
          <w:t>3</w:t>
        </w:r>
        <w:r>
          <w:rPr>
            <w:noProof/>
            <w:webHidden/>
          </w:rPr>
          <w:fldChar w:fldCharType="end"/>
        </w:r>
      </w:hyperlink>
    </w:p>
    <w:p w:rsidR="00A3218F" w:rsidRDefault="00A3218F">
      <w:pPr>
        <w:pStyle w:val="TOC2"/>
        <w:tabs>
          <w:tab w:val="right" w:leader="dot" w:pos="9350"/>
        </w:tabs>
        <w:rPr>
          <w:rFonts w:eastAsia="Times New Roman"/>
          <w:noProof/>
        </w:rPr>
      </w:pPr>
      <w:hyperlink w:anchor="_Toc84251517" w:history="1">
        <w:r w:rsidRPr="00E9543F">
          <w:rPr>
            <w:rStyle w:val="Hyperlink"/>
            <w:noProof/>
          </w:rPr>
          <w:t>History in ECO</w:t>
        </w:r>
        <w:r>
          <w:rPr>
            <w:noProof/>
            <w:webHidden/>
          </w:rPr>
          <w:tab/>
        </w:r>
        <w:r>
          <w:rPr>
            <w:noProof/>
            <w:webHidden/>
          </w:rPr>
          <w:fldChar w:fldCharType="begin"/>
        </w:r>
        <w:r>
          <w:rPr>
            <w:noProof/>
            <w:webHidden/>
          </w:rPr>
          <w:instrText xml:space="preserve"> PAGEREF _Toc84251517 \h </w:instrText>
        </w:r>
        <w:r>
          <w:rPr>
            <w:noProof/>
            <w:webHidden/>
          </w:rPr>
        </w:r>
        <w:r>
          <w:rPr>
            <w:noProof/>
            <w:webHidden/>
          </w:rPr>
          <w:fldChar w:fldCharType="separate"/>
        </w:r>
        <w:r>
          <w:rPr>
            <w:noProof/>
            <w:webHidden/>
          </w:rPr>
          <w:t>4</w:t>
        </w:r>
        <w:r>
          <w:rPr>
            <w:noProof/>
            <w:webHidden/>
          </w:rPr>
          <w:fldChar w:fldCharType="end"/>
        </w:r>
      </w:hyperlink>
    </w:p>
    <w:p w:rsidR="00A3218F" w:rsidRDefault="00A3218F">
      <w:pPr>
        <w:pStyle w:val="TOC2"/>
        <w:tabs>
          <w:tab w:val="right" w:leader="dot" w:pos="9350"/>
        </w:tabs>
        <w:rPr>
          <w:rFonts w:eastAsia="Times New Roman"/>
          <w:noProof/>
        </w:rPr>
      </w:pPr>
      <w:hyperlink w:anchor="_Toc84251518" w:history="1">
        <w:r w:rsidRPr="00E9543F">
          <w:rPr>
            <w:rStyle w:val="Hyperlink"/>
            <w:noProof/>
          </w:rPr>
          <w:t>Concept</w:t>
        </w:r>
        <w:r>
          <w:rPr>
            <w:noProof/>
            <w:webHidden/>
          </w:rPr>
          <w:tab/>
        </w:r>
        <w:r>
          <w:rPr>
            <w:noProof/>
            <w:webHidden/>
          </w:rPr>
          <w:fldChar w:fldCharType="begin"/>
        </w:r>
        <w:r>
          <w:rPr>
            <w:noProof/>
            <w:webHidden/>
          </w:rPr>
          <w:instrText xml:space="preserve"> PAGEREF _Toc84251518 \h </w:instrText>
        </w:r>
        <w:r>
          <w:rPr>
            <w:noProof/>
            <w:webHidden/>
          </w:rPr>
        </w:r>
        <w:r>
          <w:rPr>
            <w:noProof/>
            <w:webHidden/>
          </w:rPr>
          <w:fldChar w:fldCharType="separate"/>
        </w:r>
        <w:r>
          <w:rPr>
            <w:noProof/>
            <w:webHidden/>
          </w:rPr>
          <w:t>5</w:t>
        </w:r>
        <w:r>
          <w:rPr>
            <w:noProof/>
            <w:webHidden/>
          </w:rPr>
          <w:fldChar w:fldCharType="end"/>
        </w:r>
      </w:hyperlink>
    </w:p>
    <w:p w:rsidR="00A3218F" w:rsidRDefault="00A3218F">
      <w:pPr>
        <w:pStyle w:val="TOC2"/>
        <w:tabs>
          <w:tab w:val="right" w:leader="dot" w:pos="9350"/>
        </w:tabs>
        <w:rPr>
          <w:rFonts w:eastAsia="Times New Roman"/>
          <w:noProof/>
        </w:rPr>
      </w:pPr>
      <w:hyperlink w:anchor="_Toc84251519" w:history="1">
        <w:r w:rsidRPr="00E9543F">
          <w:rPr>
            <w:rStyle w:val="Hyperlink"/>
            <w:noProof/>
          </w:rPr>
          <w:t>Informative report</w:t>
        </w:r>
        <w:r>
          <w:rPr>
            <w:noProof/>
            <w:webHidden/>
          </w:rPr>
          <w:tab/>
        </w:r>
        <w:r>
          <w:rPr>
            <w:noProof/>
            <w:webHidden/>
          </w:rPr>
          <w:fldChar w:fldCharType="begin"/>
        </w:r>
        <w:r>
          <w:rPr>
            <w:noProof/>
            <w:webHidden/>
          </w:rPr>
          <w:instrText xml:space="preserve"> PAGEREF _Toc84251519 \h </w:instrText>
        </w:r>
        <w:r>
          <w:rPr>
            <w:noProof/>
            <w:webHidden/>
          </w:rPr>
        </w:r>
        <w:r>
          <w:rPr>
            <w:noProof/>
            <w:webHidden/>
          </w:rPr>
          <w:fldChar w:fldCharType="separate"/>
        </w:r>
        <w:r>
          <w:rPr>
            <w:noProof/>
            <w:webHidden/>
          </w:rPr>
          <w:t>6</w:t>
        </w:r>
        <w:r>
          <w:rPr>
            <w:noProof/>
            <w:webHidden/>
          </w:rPr>
          <w:fldChar w:fldCharType="end"/>
        </w:r>
      </w:hyperlink>
    </w:p>
    <w:p w:rsidR="00A3218F" w:rsidRDefault="00A3218F">
      <w:pPr>
        <w:pStyle w:val="TOC2"/>
        <w:tabs>
          <w:tab w:val="right" w:leader="dot" w:pos="9350"/>
        </w:tabs>
        <w:rPr>
          <w:rFonts w:eastAsia="Times New Roman"/>
          <w:noProof/>
        </w:rPr>
      </w:pPr>
      <w:hyperlink w:anchor="_Toc84251520" w:history="1">
        <w:r w:rsidRPr="00E9543F">
          <w:rPr>
            <w:rStyle w:val="Hyperlink"/>
            <w:noProof/>
          </w:rPr>
          <w:t>Project Rationale and Motivation</w:t>
        </w:r>
        <w:r>
          <w:rPr>
            <w:noProof/>
            <w:webHidden/>
          </w:rPr>
          <w:tab/>
        </w:r>
        <w:r>
          <w:rPr>
            <w:noProof/>
            <w:webHidden/>
          </w:rPr>
          <w:fldChar w:fldCharType="begin"/>
        </w:r>
        <w:r>
          <w:rPr>
            <w:noProof/>
            <w:webHidden/>
          </w:rPr>
          <w:instrText xml:space="preserve"> PAGEREF _Toc84251520 \h </w:instrText>
        </w:r>
        <w:r>
          <w:rPr>
            <w:noProof/>
            <w:webHidden/>
          </w:rPr>
        </w:r>
        <w:r>
          <w:rPr>
            <w:noProof/>
            <w:webHidden/>
          </w:rPr>
          <w:fldChar w:fldCharType="separate"/>
        </w:r>
        <w:r>
          <w:rPr>
            <w:noProof/>
            <w:webHidden/>
          </w:rPr>
          <w:t>6</w:t>
        </w:r>
        <w:r>
          <w:rPr>
            <w:noProof/>
            <w:webHidden/>
          </w:rPr>
          <w:fldChar w:fldCharType="end"/>
        </w:r>
      </w:hyperlink>
    </w:p>
    <w:p w:rsidR="00A3218F" w:rsidRDefault="00A3218F">
      <w:pPr>
        <w:pStyle w:val="TOC3"/>
        <w:tabs>
          <w:tab w:val="right" w:leader="dot" w:pos="9350"/>
        </w:tabs>
        <w:rPr>
          <w:rFonts w:eastAsia="Times New Roman"/>
          <w:noProof/>
        </w:rPr>
      </w:pPr>
      <w:hyperlink w:anchor="_Toc84251521" w:history="1">
        <w:r w:rsidRPr="00E9543F">
          <w:rPr>
            <w:rStyle w:val="Hyperlink"/>
            <w:noProof/>
          </w:rPr>
          <w:t>General observation</w:t>
        </w:r>
        <w:r>
          <w:rPr>
            <w:noProof/>
            <w:webHidden/>
          </w:rPr>
          <w:tab/>
        </w:r>
        <w:r>
          <w:rPr>
            <w:noProof/>
            <w:webHidden/>
          </w:rPr>
          <w:fldChar w:fldCharType="begin"/>
        </w:r>
        <w:r>
          <w:rPr>
            <w:noProof/>
            <w:webHidden/>
          </w:rPr>
          <w:instrText xml:space="preserve"> PAGEREF _Toc84251521 \h </w:instrText>
        </w:r>
        <w:r>
          <w:rPr>
            <w:noProof/>
            <w:webHidden/>
          </w:rPr>
        </w:r>
        <w:r>
          <w:rPr>
            <w:noProof/>
            <w:webHidden/>
          </w:rPr>
          <w:fldChar w:fldCharType="separate"/>
        </w:r>
        <w:r>
          <w:rPr>
            <w:noProof/>
            <w:webHidden/>
          </w:rPr>
          <w:t>6</w:t>
        </w:r>
        <w:r>
          <w:rPr>
            <w:noProof/>
            <w:webHidden/>
          </w:rPr>
          <w:fldChar w:fldCharType="end"/>
        </w:r>
      </w:hyperlink>
    </w:p>
    <w:p w:rsidR="00A3218F" w:rsidRDefault="00A3218F">
      <w:pPr>
        <w:pStyle w:val="TOC3"/>
        <w:tabs>
          <w:tab w:val="right" w:leader="dot" w:pos="9350"/>
        </w:tabs>
        <w:rPr>
          <w:rFonts w:eastAsia="Times New Roman"/>
          <w:noProof/>
        </w:rPr>
      </w:pPr>
      <w:hyperlink w:anchor="_Toc84251522" w:history="1">
        <w:r w:rsidRPr="00E9543F">
          <w:rPr>
            <w:rStyle w:val="Hyperlink"/>
            <w:noProof/>
          </w:rPr>
          <w:t>Social justification</w:t>
        </w:r>
        <w:r>
          <w:rPr>
            <w:noProof/>
            <w:webHidden/>
          </w:rPr>
          <w:tab/>
        </w:r>
        <w:r>
          <w:rPr>
            <w:noProof/>
            <w:webHidden/>
          </w:rPr>
          <w:fldChar w:fldCharType="begin"/>
        </w:r>
        <w:r>
          <w:rPr>
            <w:noProof/>
            <w:webHidden/>
          </w:rPr>
          <w:instrText xml:space="preserve"> PAGEREF _Toc84251522 \h </w:instrText>
        </w:r>
        <w:r>
          <w:rPr>
            <w:noProof/>
            <w:webHidden/>
          </w:rPr>
        </w:r>
        <w:r>
          <w:rPr>
            <w:noProof/>
            <w:webHidden/>
          </w:rPr>
          <w:fldChar w:fldCharType="separate"/>
        </w:r>
        <w:r>
          <w:rPr>
            <w:noProof/>
            <w:webHidden/>
          </w:rPr>
          <w:t>7</w:t>
        </w:r>
        <w:r>
          <w:rPr>
            <w:noProof/>
            <w:webHidden/>
          </w:rPr>
          <w:fldChar w:fldCharType="end"/>
        </w:r>
      </w:hyperlink>
    </w:p>
    <w:p w:rsidR="00A3218F" w:rsidRDefault="00A3218F">
      <w:pPr>
        <w:pStyle w:val="TOC3"/>
        <w:tabs>
          <w:tab w:val="right" w:leader="dot" w:pos="9350"/>
        </w:tabs>
        <w:rPr>
          <w:rFonts w:eastAsia="Times New Roman"/>
          <w:noProof/>
        </w:rPr>
      </w:pPr>
      <w:hyperlink w:anchor="_Toc84251523" w:history="1">
        <w:r w:rsidRPr="00E9543F">
          <w:rPr>
            <w:rStyle w:val="Hyperlink"/>
            <w:noProof/>
          </w:rPr>
          <w:t>Regional rationale</w:t>
        </w:r>
        <w:r>
          <w:rPr>
            <w:noProof/>
            <w:webHidden/>
          </w:rPr>
          <w:tab/>
        </w:r>
        <w:r>
          <w:rPr>
            <w:noProof/>
            <w:webHidden/>
          </w:rPr>
          <w:fldChar w:fldCharType="begin"/>
        </w:r>
        <w:r>
          <w:rPr>
            <w:noProof/>
            <w:webHidden/>
          </w:rPr>
          <w:instrText xml:space="preserve"> PAGEREF _Toc84251523 \h </w:instrText>
        </w:r>
        <w:r>
          <w:rPr>
            <w:noProof/>
            <w:webHidden/>
          </w:rPr>
        </w:r>
        <w:r>
          <w:rPr>
            <w:noProof/>
            <w:webHidden/>
          </w:rPr>
          <w:fldChar w:fldCharType="separate"/>
        </w:r>
        <w:r>
          <w:rPr>
            <w:noProof/>
            <w:webHidden/>
          </w:rPr>
          <w:t>8</w:t>
        </w:r>
        <w:r>
          <w:rPr>
            <w:noProof/>
            <w:webHidden/>
          </w:rPr>
          <w:fldChar w:fldCharType="end"/>
        </w:r>
      </w:hyperlink>
    </w:p>
    <w:p w:rsidR="00A3218F" w:rsidRDefault="00A3218F">
      <w:pPr>
        <w:pStyle w:val="TOC1"/>
        <w:rPr>
          <w:rFonts w:eastAsia="Times New Roman"/>
          <w:noProof/>
        </w:rPr>
      </w:pPr>
      <w:hyperlink w:anchor="_Toc84251524" w:history="1">
        <w:r w:rsidRPr="00E9543F">
          <w:rPr>
            <w:rStyle w:val="Hyperlink"/>
            <w:rFonts w:ascii="Times New Roman" w:hAnsi="Times New Roman"/>
            <w:noProof/>
          </w:rPr>
          <w:t>Terms of Reference for Specialist to provide the consultancy service</w:t>
        </w:r>
        <w:r>
          <w:rPr>
            <w:noProof/>
            <w:webHidden/>
          </w:rPr>
          <w:tab/>
        </w:r>
        <w:r>
          <w:rPr>
            <w:noProof/>
            <w:webHidden/>
          </w:rPr>
          <w:fldChar w:fldCharType="begin"/>
        </w:r>
        <w:r>
          <w:rPr>
            <w:noProof/>
            <w:webHidden/>
          </w:rPr>
          <w:instrText xml:space="preserve"> PAGEREF _Toc84251524 \h </w:instrText>
        </w:r>
        <w:r>
          <w:rPr>
            <w:noProof/>
            <w:webHidden/>
          </w:rPr>
        </w:r>
        <w:r>
          <w:rPr>
            <w:noProof/>
            <w:webHidden/>
          </w:rPr>
          <w:fldChar w:fldCharType="separate"/>
        </w:r>
        <w:r>
          <w:rPr>
            <w:noProof/>
            <w:webHidden/>
          </w:rPr>
          <w:t>8</w:t>
        </w:r>
        <w:r>
          <w:rPr>
            <w:noProof/>
            <w:webHidden/>
          </w:rPr>
          <w:fldChar w:fldCharType="end"/>
        </w:r>
      </w:hyperlink>
    </w:p>
    <w:p w:rsidR="00A3218F" w:rsidRDefault="00A3218F">
      <w:pPr>
        <w:pStyle w:val="TOC2"/>
        <w:tabs>
          <w:tab w:val="right" w:leader="dot" w:pos="9350"/>
        </w:tabs>
        <w:rPr>
          <w:rFonts w:eastAsia="Times New Roman"/>
          <w:noProof/>
        </w:rPr>
      </w:pPr>
      <w:hyperlink w:anchor="_Toc84251525" w:history="1">
        <w:r w:rsidRPr="00E9543F">
          <w:rPr>
            <w:rStyle w:val="Hyperlink"/>
            <w:rFonts w:ascii="Times New Roman" w:hAnsi="Times New Roman"/>
            <w:noProof/>
          </w:rPr>
          <w:t>Impact and Outcome</w:t>
        </w:r>
        <w:r>
          <w:rPr>
            <w:noProof/>
            <w:webHidden/>
          </w:rPr>
          <w:tab/>
        </w:r>
        <w:r>
          <w:rPr>
            <w:noProof/>
            <w:webHidden/>
          </w:rPr>
          <w:fldChar w:fldCharType="begin"/>
        </w:r>
        <w:r>
          <w:rPr>
            <w:noProof/>
            <w:webHidden/>
          </w:rPr>
          <w:instrText xml:space="preserve"> PAGEREF _Toc84251525 \h </w:instrText>
        </w:r>
        <w:r>
          <w:rPr>
            <w:noProof/>
            <w:webHidden/>
          </w:rPr>
        </w:r>
        <w:r>
          <w:rPr>
            <w:noProof/>
            <w:webHidden/>
          </w:rPr>
          <w:fldChar w:fldCharType="separate"/>
        </w:r>
        <w:r>
          <w:rPr>
            <w:noProof/>
            <w:webHidden/>
          </w:rPr>
          <w:t>9</w:t>
        </w:r>
        <w:r>
          <w:rPr>
            <w:noProof/>
            <w:webHidden/>
          </w:rPr>
          <w:fldChar w:fldCharType="end"/>
        </w:r>
      </w:hyperlink>
    </w:p>
    <w:p w:rsidR="00A3218F" w:rsidRDefault="00A3218F">
      <w:pPr>
        <w:pStyle w:val="TOC2"/>
        <w:tabs>
          <w:tab w:val="right" w:leader="dot" w:pos="9350"/>
        </w:tabs>
        <w:rPr>
          <w:rFonts w:eastAsia="Times New Roman"/>
          <w:noProof/>
        </w:rPr>
      </w:pPr>
      <w:hyperlink w:anchor="_Toc84251526" w:history="1">
        <w:r w:rsidRPr="00E9543F">
          <w:rPr>
            <w:rStyle w:val="Hyperlink"/>
            <w:rFonts w:ascii="Times New Roman" w:hAnsi="Times New Roman"/>
            <w:noProof/>
          </w:rPr>
          <w:t>Outputs and activities</w:t>
        </w:r>
        <w:r>
          <w:rPr>
            <w:noProof/>
            <w:webHidden/>
          </w:rPr>
          <w:tab/>
        </w:r>
        <w:r>
          <w:rPr>
            <w:noProof/>
            <w:webHidden/>
          </w:rPr>
          <w:fldChar w:fldCharType="begin"/>
        </w:r>
        <w:r>
          <w:rPr>
            <w:noProof/>
            <w:webHidden/>
          </w:rPr>
          <w:instrText xml:space="preserve"> PAGEREF _Toc84251526 \h </w:instrText>
        </w:r>
        <w:r>
          <w:rPr>
            <w:noProof/>
            <w:webHidden/>
          </w:rPr>
        </w:r>
        <w:r>
          <w:rPr>
            <w:noProof/>
            <w:webHidden/>
          </w:rPr>
          <w:fldChar w:fldCharType="separate"/>
        </w:r>
        <w:r>
          <w:rPr>
            <w:noProof/>
            <w:webHidden/>
          </w:rPr>
          <w:t>9</w:t>
        </w:r>
        <w:r>
          <w:rPr>
            <w:noProof/>
            <w:webHidden/>
          </w:rPr>
          <w:fldChar w:fldCharType="end"/>
        </w:r>
      </w:hyperlink>
    </w:p>
    <w:p w:rsidR="00A3218F" w:rsidRDefault="00A3218F">
      <w:pPr>
        <w:pStyle w:val="TOC3"/>
        <w:tabs>
          <w:tab w:val="right" w:leader="dot" w:pos="9350"/>
        </w:tabs>
        <w:rPr>
          <w:rFonts w:eastAsia="Times New Roman"/>
          <w:noProof/>
        </w:rPr>
      </w:pPr>
      <w:hyperlink w:anchor="_Toc84251527" w:history="1">
        <w:r w:rsidRPr="00E9543F">
          <w:rPr>
            <w:rStyle w:val="Hyperlink"/>
            <w:noProof/>
          </w:rPr>
          <w:t>Progress/Implementation Arrangements</w:t>
        </w:r>
        <w:r>
          <w:rPr>
            <w:noProof/>
            <w:webHidden/>
          </w:rPr>
          <w:tab/>
        </w:r>
        <w:r>
          <w:rPr>
            <w:noProof/>
            <w:webHidden/>
          </w:rPr>
          <w:fldChar w:fldCharType="begin"/>
        </w:r>
        <w:r>
          <w:rPr>
            <w:noProof/>
            <w:webHidden/>
          </w:rPr>
          <w:instrText xml:space="preserve"> PAGEREF _Toc84251527 \h </w:instrText>
        </w:r>
        <w:r>
          <w:rPr>
            <w:noProof/>
            <w:webHidden/>
          </w:rPr>
        </w:r>
        <w:r>
          <w:rPr>
            <w:noProof/>
            <w:webHidden/>
          </w:rPr>
          <w:fldChar w:fldCharType="separate"/>
        </w:r>
        <w:r>
          <w:rPr>
            <w:noProof/>
            <w:webHidden/>
          </w:rPr>
          <w:t>10</w:t>
        </w:r>
        <w:r>
          <w:rPr>
            <w:noProof/>
            <w:webHidden/>
          </w:rPr>
          <w:fldChar w:fldCharType="end"/>
        </w:r>
      </w:hyperlink>
    </w:p>
    <w:p w:rsidR="00A3218F" w:rsidRDefault="00A3218F">
      <w:pPr>
        <w:pStyle w:val="TOC3"/>
        <w:tabs>
          <w:tab w:val="right" w:leader="dot" w:pos="9350"/>
        </w:tabs>
        <w:rPr>
          <w:rFonts w:eastAsia="Times New Roman"/>
          <w:noProof/>
        </w:rPr>
      </w:pPr>
      <w:hyperlink w:anchor="_Toc84251528" w:history="1">
        <w:r w:rsidRPr="00E9543F">
          <w:rPr>
            <w:rStyle w:val="Hyperlink"/>
            <w:noProof/>
          </w:rPr>
          <w:t>Monitoring Framework and Performance Indicators of Consultancy Service</w:t>
        </w:r>
        <w:r>
          <w:rPr>
            <w:noProof/>
            <w:webHidden/>
          </w:rPr>
          <w:tab/>
        </w:r>
        <w:r>
          <w:rPr>
            <w:noProof/>
            <w:webHidden/>
          </w:rPr>
          <w:fldChar w:fldCharType="begin"/>
        </w:r>
        <w:r>
          <w:rPr>
            <w:noProof/>
            <w:webHidden/>
          </w:rPr>
          <w:instrText xml:space="preserve"> PAGEREF _Toc84251528 \h </w:instrText>
        </w:r>
        <w:r>
          <w:rPr>
            <w:noProof/>
            <w:webHidden/>
          </w:rPr>
        </w:r>
        <w:r>
          <w:rPr>
            <w:noProof/>
            <w:webHidden/>
          </w:rPr>
          <w:fldChar w:fldCharType="separate"/>
        </w:r>
        <w:r>
          <w:rPr>
            <w:noProof/>
            <w:webHidden/>
          </w:rPr>
          <w:t>11</w:t>
        </w:r>
        <w:r>
          <w:rPr>
            <w:noProof/>
            <w:webHidden/>
          </w:rPr>
          <w:fldChar w:fldCharType="end"/>
        </w:r>
      </w:hyperlink>
    </w:p>
    <w:p w:rsidR="00A3218F" w:rsidRDefault="00A3218F">
      <w:pPr>
        <w:pStyle w:val="TOC1"/>
        <w:rPr>
          <w:rFonts w:eastAsia="Times New Roman"/>
          <w:noProof/>
        </w:rPr>
      </w:pPr>
      <w:hyperlink w:anchor="_Toc84251529" w:history="1">
        <w:r w:rsidRPr="00E9543F">
          <w:rPr>
            <w:rStyle w:val="Hyperlink"/>
            <w:rFonts w:ascii="Times New Roman" w:hAnsi="Times New Roman"/>
            <w:noProof/>
          </w:rPr>
          <w:t>Conclusion</w:t>
        </w:r>
        <w:r>
          <w:rPr>
            <w:noProof/>
            <w:webHidden/>
          </w:rPr>
          <w:tab/>
        </w:r>
        <w:r>
          <w:rPr>
            <w:noProof/>
            <w:webHidden/>
          </w:rPr>
          <w:fldChar w:fldCharType="begin"/>
        </w:r>
        <w:r>
          <w:rPr>
            <w:noProof/>
            <w:webHidden/>
          </w:rPr>
          <w:instrText xml:space="preserve"> PAGEREF _Toc84251529 \h </w:instrText>
        </w:r>
        <w:r>
          <w:rPr>
            <w:noProof/>
            <w:webHidden/>
          </w:rPr>
        </w:r>
        <w:r>
          <w:rPr>
            <w:noProof/>
            <w:webHidden/>
          </w:rPr>
          <w:fldChar w:fldCharType="separate"/>
        </w:r>
        <w:r>
          <w:rPr>
            <w:noProof/>
            <w:webHidden/>
          </w:rPr>
          <w:t>13</w:t>
        </w:r>
        <w:r>
          <w:rPr>
            <w:noProof/>
            <w:webHidden/>
          </w:rPr>
          <w:fldChar w:fldCharType="end"/>
        </w:r>
      </w:hyperlink>
    </w:p>
    <w:p w:rsidR="00A3218F" w:rsidRDefault="00A3218F">
      <w:pPr>
        <w:pStyle w:val="TOC1"/>
        <w:rPr>
          <w:rFonts w:eastAsia="Times New Roman"/>
          <w:noProof/>
        </w:rPr>
      </w:pPr>
      <w:hyperlink w:anchor="_Toc84251530" w:history="1">
        <w:r w:rsidRPr="00E9543F">
          <w:rPr>
            <w:rStyle w:val="Hyperlink"/>
            <w:rFonts w:ascii="Times New Roman" w:hAnsi="Times New Roman" w:cs="Times New Roman"/>
            <w:noProof/>
          </w:rPr>
          <w:t>Signature</w:t>
        </w:r>
        <w:r>
          <w:rPr>
            <w:noProof/>
            <w:webHidden/>
          </w:rPr>
          <w:tab/>
        </w:r>
        <w:r>
          <w:rPr>
            <w:noProof/>
            <w:webHidden/>
          </w:rPr>
          <w:fldChar w:fldCharType="begin"/>
        </w:r>
        <w:r>
          <w:rPr>
            <w:noProof/>
            <w:webHidden/>
          </w:rPr>
          <w:instrText xml:space="preserve"> PAGEREF _Toc84251530 \h </w:instrText>
        </w:r>
        <w:r>
          <w:rPr>
            <w:noProof/>
            <w:webHidden/>
          </w:rPr>
        </w:r>
        <w:r>
          <w:rPr>
            <w:noProof/>
            <w:webHidden/>
          </w:rPr>
          <w:fldChar w:fldCharType="separate"/>
        </w:r>
        <w:r>
          <w:rPr>
            <w:noProof/>
            <w:webHidden/>
          </w:rPr>
          <w:t>14</w:t>
        </w:r>
        <w:r>
          <w:rPr>
            <w:noProof/>
            <w:webHidden/>
          </w:rPr>
          <w:fldChar w:fldCharType="end"/>
        </w:r>
      </w:hyperlink>
    </w:p>
    <w:p w:rsidR="008A6307" w:rsidRPr="007E39FD" w:rsidRDefault="00A971E3" w:rsidP="008A6307">
      <w:pPr>
        <w:spacing w:before="240" w:line="240" w:lineRule="auto"/>
        <w:rPr>
          <w:rFonts w:ascii="Times New Roman" w:hAnsi="Times New Roman" w:cs="Times New Roman"/>
          <w:b/>
          <w:bCs/>
          <w:noProof/>
        </w:rPr>
      </w:pPr>
      <w:r w:rsidRPr="007E39FD">
        <w:rPr>
          <w:rFonts w:ascii="Times New Roman" w:hAnsi="Times New Roman" w:cs="Times New Roman"/>
          <w:b/>
          <w:bCs/>
          <w:noProof/>
        </w:rPr>
        <w:fldChar w:fldCharType="end"/>
      </w:r>
    </w:p>
    <w:p w:rsidR="008A6307" w:rsidRPr="007E39FD" w:rsidRDefault="008A6307" w:rsidP="008A6307">
      <w:pPr>
        <w:spacing w:before="240" w:line="240" w:lineRule="auto"/>
        <w:rPr>
          <w:rFonts w:ascii="Times New Roman" w:hAnsi="Times New Roman" w:cs="Times New Roman"/>
        </w:rPr>
      </w:pPr>
      <w:r w:rsidRPr="007E39FD">
        <w:rPr>
          <w:rFonts w:ascii="Times New Roman" w:hAnsi="Times New Roman" w:cs="Times New Roman"/>
          <w:b/>
          <w:bCs/>
          <w:noProof/>
        </w:rPr>
        <w:br w:type="page"/>
      </w:r>
    </w:p>
    <w:p w:rsidR="008A6307" w:rsidRPr="00863CEA" w:rsidRDefault="008A6307" w:rsidP="008A6307">
      <w:pPr>
        <w:spacing w:before="240" w:line="240" w:lineRule="auto"/>
        <w:rPr>
          <w:rFonts w:ascii="Times New Roman" w:hAnsi="Times New Roman" w:cs="Times New Roman"/>
          <w:b/>
          <w:sz w:val="28"/>
          <w:szCs w:val="28"/>
        </w:rPr>
      </w:pPr>
      <w:r w:rsidRPr="00863CEA">
        <w:rPr>
          <w:rFonts w:ascii="Times New Roman" w:eastAsia="Times New Roman" w:hAnsi="Times New Roman" w:cs="Times New Roman"/>
          <w:b/>
          <w:bCs/>
          <w:color w:val="365F91"/>
          <w:sz w:val="28"/>
          <w:szCs w:val="28"/>
        </w:rPr>
        <w:t>Glossary</w:t>
      </w:r>
    </w:p>
    <w:tbl>
      <w:tblPr>
        <w:tblW w:w="10458" w:type="dxa"/>
        <w:tblLook w:val="04A0"/>
      </w:tblPr>
      <w:tblGrid>
        <w:gridCol w:w="4675"/>
        <w:gridCol w:w="5783"/>
      </w:tblGrid>
      <w:tr w:rsidR="008A6307" w:rsidRPr="007E39FD" w:rsidTr="00D95711">
        <w:tc>
          <w:tcPr>
            <w:tcW w:w="4675" w:type="dxa"/>
          </w:tcPr>
          <w:p w:rsidR="008A6307" w:rsidRPr="007E39FD" w:rsidRDefault="008A6307" w:rsidP="008659DB">
            <w:pPr>
              <w:spacing w:after="0" w:line="240" w:lineRule="auto"/>
              <w:rPr>
                <w:rFonts w:ascii="Times New Roman" w:hAnsi="Times New Roman" w:cs="Times New Roman"/>
              </w:rPr>
            </w:pPr>
            <w:r w:rsidRPr="007E39FD">
              <w:rPr>
                <w:rFonts w:ascii="Times New Roman" w:hAnsi="Times New Roman" w:cs="Times New Roman"/>
              </w:rPr>
              <w:t>ECO – Economic Cooperation Organization</w:t>
            </w:r>
          </w:p>
          <w:p w:rsidR="008A6307" w:rsidRPr="007E39FD" w:rsidRDefault="008A6307" w:rsidP="008659DB">
            <w:pPr>
              <w:spacing w:after="0" w:line="240" w:lineRule="auto"/>
              <w:rPr>
                <w:rFonts w:ascii="Times New Roman" w:hAnsi="Times New Roman" w:cs="Times New Roman"/>
              </w:rPr>
            </w:pPr>
            <w:r w:rsidRPr="007E39FD">
              <w:rPr>
                <w:rFonts w:ascii="Times New Roman" w:hAnsi="Times New Roman" w:cs="Times New Roman"/>
              </w:rPr>
              <w:t xml:space="preserve">RPC – Regional Planning Council </w:t>
            </w:r>
          </w:p>
          <w:p w:rsidR="008A6307" w:rsidRPr="007E39FD" w:rsidRDefault="008A6307" w:rsidP="008659DB">
            <w:pPr>
              <w:spacing w:after="0" w:line="240" w:lineRule="auto"/>
              <w:rPr>
                <w:rFonts w:ascii="Times New Roman" w:hAnsi="Times New Roman" w:cs="Times New Roman"/>
              </w:rPr>
            </w:pPr>
            <w:r w:rsidRPr="007E39FD">
              <w:rPr>
                <w:rFonts w:ascii="Times New Roman" w:hAnsi="Times New Roman" w:cs="Times New Roman"/>
              </w:rPr>
              <w:t>CPR – Council of Permanent Representatives</w:t>
            </w:r>
          </w:p>
          <w:p w:rsidR="008A6307" w:rsidRPr="007E39FD" w:rsidRDefault="00397E13" w:rsidP="00397E13">
            <w:pPr>
              <w:spacing w:after="0" w:line="240" w:lineRule="auto"/>
              <w:rPr>
                <w:rFonts w:ascii="Times New Roman" w:hAnsi="Times New Roman" w:cs="Times New Roman"/>
              </w:rPr>
            </w:pPr>
            <w:r>
              <w:rPr>
                <w:rFonts w:ascii="Times New Roman" w:hAnsi="Times New Roman" w:cs="Times New Roman"/>
              </w:rPr>
              <w:t>ITU</w:t>
            </w:r>
            <w:r w:rsidR="008A6307">
              <w:rPr>
                <w:rFonts w:ascii="Times New Roman" w:hAnsi="Times New Roman" w:cs="Times New Roman"/>
              </w:rPr>
              <w:t xml:space="preserve"> </w:t>
            </w:r>
            <w:r>
              <w:rPr>
                <w:rFonts w:ascii="Times New Roman" w:hAnsi="Times New Roman" w:cs="Times New Roman"/>
              </w:rPr>
              <w:t>–</w:t>
            </w:r>
            <w:r w:rsidR="008A6307">
              <w:rPr>
                <w:rFonts w:ascii="Times New Roman" w:hAnsi="Times New Roman" w:cs="Times New Roman"/>
              </w:rPr>
              <w:t xml:space="preserve"> </w:t>
            </w:r>
            <w:r>
              <w:rPr>
                <w:rFonts w:ascii="Times New Roman" w:hAnsi="Times New Roman" w:cs="Times New Roman"/>
              </w:rPr>
              <w:t>International Telecommunications Union</w:t>
            </w:r>
          </w:p>
          <w:p w:rsidR="008A6307" w:rsidRPr="007E39FD" w:rsidRDefault="008A6307" w:rsidP="008659DB">
            <w:pPr>
              <w:spacing w:after="0" w:line="240" w:lineRule="auto"/>
              <w:rPr>
                <w:rFonts w:ascii="Times New Roman" w:hAnsi="Times New Roman" w:cs="Times New Roman"/>
              </w:rPr>
            </w:pPr>
            <w:r w:rsidRPr="007E39FD">
              <w:rPr>
                <w:rFonts w:ascii="Times New Roman" w:hAnsi="Times New Roman" w:cs="Times New Roman"/>
              </w:rPr>
              <w:t>PoA – Plan of Action</w:t>
            </w:r>
          </w:p>
          <w:p w:rsidR="008A6307" w:rsidRPr="007E39FD" w:rsidRDefault="008A6307" w:rsidP="008659DB">
            <w:pPr>
              <w:spacing w:after="0" w:line="240" w:lineRule="auto"/>
              <w:rPr>
                <w:rFonts w:ascii="Times New Roman" w:hAnsi="Times New Roman" w:cs="Times New Roman"/>
              </w:rPr>
            </w:pPr>
            <w:r w:rsidRPr="007E39FD">
              <w:rPr>
                <w:rFonts w:ascii="Times New Roman" w:hAnsi="Times New Roman" w:cs="Times New Roman"/>
              </w:rPr>
              <w:t>TRIPS –</w:t>
            </w:r>
            <w:r>
              <w:rPr>
                <w:rFonts w:ascii="Times New Roman" w:hAnsi="Times New Roman" w:cs="Times New Roman"/>
              </w:rPr>
              <w:t xml:space="preserve"> </w:t>
            </w:r>
            <w:r w:rsidRPr="007E39FD">
              <w:rPr>
                <w:rFonts w:ascii="Times New Roman" w:hAnsi="Times New Roman" w:cs="Times New Roman"/>
              </w:rPr>
              <w:t>The Agreement on Trade-Related Aspects of Intellectual Property Rights </w:t>
            </w:r>
          </w:p>
          <w:p w:rsidR="008A6307" w:rsidRPr="007E39FD" w:rsidRDefault="008A6307" w:rsidP="008659DB">
            <w:pPr>
              <w:spacing w:after="0" w:line="240" w:lineRule="auto"/>
              <w:rPr>
                <w:rFonts w:ascii="Times New Roman" w:hAnsi="Times New Roman" w:cs="Times New Roman"/>
              </w:rPr>
            </w:pPr>
            <w:r w:rsidRPr="007E39FD">
              <w:rPr>
                <w:rFonts w:ascii="Times New Roman" w:hAnsi="Times New Roman" w:cs="Times New Roman"/>
              </w:rPr>
              <w:t>EU – European Union</w:t>
            </w:r>
          </w:p>
          <w:p w:rsidR="008A6307" w:rsidRPr="007E39FD" w:rsidRDefault="00397E13" w:rsidP="00F64B39">
            <w:pPr>
              <w:spacing w:after="0" w:line="240" w:lineRule="auto"/>
              <w:rPr>
                <w:rFonts w:ascii="Times New Roman" w:hAnsi="Times New Roman" w:cs="Times New Roman"/>
              </w:rPr>
            </w:pPr>
            <w:r>
              <w:rPr>
                <w:rFonts w:ascii="Times New Roman" w:hAnsi="Times New Roman" w:cs="Times New Roman"/>
              </w:rPr>
              <w:t>FTF</w:t>
            </w:r>
            <w:r w:rsidR="008A6307" w:rsidRPr="007E39FD">
              <w:rPr>
                <w:rFonts w:ascii="Times New Roman" w:hAnsi="Times New Roman" w:cs="Times New Roman"/>
              </w:rPr>
              <w:t xml:space="preserve"> – </w:t>
            </w:r>
            <w:r w:rsidR="00F64B39">
              <w:rPr>
                <w:rFonts w:ascii="Times New Roman" w:hAnsi="Times New Roman" w:cs="Times New Roman"/>
              </w:rPr>
              <w:t>f</w:t>
            </w:r>
            <w:r>
              <w:rPr>
                <w:rFonts w:ascii="Times New Roman" w:hAnsi="Times New Roman" w:cs="Times New Roman"/>
              </w:rPr>
              <w:t xml:space="preserve">ree to </w:t>
            </w:r>
            <w:r w:rsidR="00F64B39">
              <w:rPr>
                <w:rFonts w:ascii="Times New Roman" w:hAnsi="Times New Roman" w:cs="Times New Roman"/>
              </w:rPr>
              <w:t>f</w:t>
            </w:r>
            <w:r>
              <w:rPr>
                <w:rFonts w:ascii="Times New Roman" w:hAnsi="Times New Roman" w:cs="Times New Roman"/>
              </w:rPr>
              <w:t>acility</w:t>
            </w:r>
          </w:p>
          <w:p w:rsidR="008A6307" w:rsidRPr="007E39FD" w:rsidRDefault="00F64B39" w:rsidP="00F64B39">
            <w:pPr>
              <w:spacing w:after="0" w:line="240" w:lineRule="auto"/>
              <w:rPr>
                <w:rFonts w:ascii="Times New Roman" w:hAnsi="Times New Roman" w:cs="Times New Roman"/>
              </w:rPr>
            </w:pPr>
            <w:r>
              <w:rPr>
                <w:rFonts w:ascii="Times New Roman" w:hAnsi="Times New Roman" w:cs="Times New Roman"/>
              </w:rPr>
              <w:t>SEP</w:t>
            </w:r>
            <w:r w:rsidR="008A6307" w:rsidRPr="007E39FD">
              <w:rPr>
                <w:rFonts w:ascii="Times New Roman" w:hAnsi="Times New Roman" w:cs="Times New Roman"/>
              </w:rPr>
              <w:t xml:space="preserve"> –</w:t>
            </w:r>
            <w:r>
              <w:rPr>
                <w:rFonts w:ascii="Times New Roman" w:hAnsi="Times New Roman" w:cs="Times New Roman"/>
              </w:rPr>
              <w:t>standard essentials patent</w:t>
            </w:r>
            <w:r w:rsidR="008A6307" w:rsidRPr="007E39FD">
              <w:rPr>
                <w:rFonts w:ascii="Times New Roman" w:hAnsi="Times New Roman" w:cs="Times New Roman"/>
              </w:rPr>
              <w:t xml:space="preserve"> </w:t>
            </w:r>
          </w:p>
          <w:p w:rsidR="008A6307" w:rsidRPr="007E39FD" w:rsidRDefault="003E7B9F" w:rsidP="00654783">
            <w:pPr>
              <w:spacing w:after="0" w:line="240" w:lineRule="auto"/>
              <w:rPr>
                <w:rFonts w:ascii="Times New Roman" w:hAnsi="Times New Roman" w:cs="Times New Roman"/>
              </w:rPr>
            </w:pPr>
            <w:r>
              <w:rPr>
                <w:rFonts w:ascii="Times New Roman" w:hAnsi="Times New Roman" w:cs="Times New Roman"/>
              </w:rPr>
              <w:t>QR</w:t>
            </w:r>
            <w:r w:rsidR="008A6307" w:rsidRPr="007E39FD">
              <w:rPr>
                <w:rFonts w:ascii="Times New Roman" w:hAnsi="Times New Roman" w:cs="Times New Roman"/>
              </w:rPr>
              <w:t>–</w:t>
            </w:r>
            <w:r>
              <w:rPr>
                <w:rFonts w:ascii="Times New Roman" w:hAnsi="Times New Roman" w:cs="Times New Roman"/>
              </w:rPr>
              <w:t>quick response</w:t>
            </w:r>
            <w:r w:rsidR="008A6307" w:rsidRPr="007E39FD">
              <w:rPr>
                <w:rFonts w:ascii="Times New Roman" w:hAnsi="Times New Roman" w:cs="Times New Roman"/>
              </w:rPr>
              <w:t xml:space="preserve"> </w:t>
            </w:r>
          </w:p>
          <w:p w:rsidR="008A6307" w:rsidRPr="007E39FD" w:rsidRDefault="00397E13" w:rsidP="008659DB">
            <w:pPr>
              <w:spacing w:after="0" w:line="240" w:lineRule="auto"/>
              <w:rPr>
                <w:rFonts w:ascii="Times New Roman" w:hAnsi="Times New Roman" w:cs="Times New Roman"/>
              </w:rPr>
            </w:pPr>
            <w:r>
              <w:rPr>
                <w:rFonts w:ascii="Times New Roman" w:hAnsi="Times New Roman" w:cs="Times New Roman"/>
              </w:rPr>
              <w:t>R&amp;D – Research and D</w:t>
            </w:r>
            <w:r w:rsidR="008A6307" w:rsidRPr="007E39FD">
              <w:rPr>
                <w:rFonts w:ascii="Times New Roman" w:hAnsi="Times New Roman" w:cs="Times New Roman"/>
              </w:rPr>
              <w:t>evelopment</w:t>
            </w:r>
          </w:p>
          <w:p w:rsidR="008A6307" w:rsidRPr="007E39FD" w:rsidRDefault="008A6307" w:rsidP="008659DB">
            <w:pPr>
              <w:spacing w:after="0" w:line="240" w:lineRule="auto"/>
              <w:rPr>
                <w:rFonts w:ascii="Times New Roman" w:hAnsi="Times New Roman" w:cs="Times New Roman"/>
              </w:rPr>
            </w:pPr>
          </w:p>
        </w:tc>
        <w:tc>
          <w:tcPr>
            <w:tcW w:w="5783" w:type="dxa"/>
          </w:tcPr>
          <w:p w:rsidR="008A6307" w:rsidRPr="007E39FD" w:rsidRDefault="00654783" w:rsidP="008659DB">
            <w:pPr>
              <w:spacing w:after="0" w:line="240" w:lineRule="auto"/>
              <w:rPr>
                <w:rFonts w:ascii="Times New Roman" w:hAnsi="Times New Roman" w:cs="Times New Roman"/>
              </w:rPr>
            </w:pPr>
            <w:r>
              <w:rPr>
                <w:rFonts w:ascii="Times New Roman" w:hAnsi="Times New Roman" w:cs="Times New Roman"/>
              </w:rPr>
              <w:t>OFT</w:t>
            </w:r>
            <w:r w:rsidR="008A6307" w:rsidRPr="007E39FD">
              <w:rPr>
                <w:rFonts w:ascii="Times New Roman" w:hAnsi="Times New Roman" w:cs="Times New Roman"/>
              </w:rPr>
              <w:t xml:space="preserve"> – </w:t>
            </w:r>
            <w:r w:rsidRPr="00E97899">
              <w:rPr>
                <w:rFonts w:ascii="Times New Roman" w:hAnsi="Times New Roman" w:cs="Times New Roman"/>
              </w:rPr>
              <w:t>Optical Fiber Telecommunications</w:t>
            </w:r>
          </w:p>
          <w:p w:rsidR="008A6307" w:rsidRPr="007E39FD" w:rsidRDefault="00654783" w:rsidP="00654783">
            <w:pPr>
              <w:spacing w:after="0" w:line="240" w:lineRule="auto"/>
              <w:rPr>
                <w:rFonts w:ascii="Times New Roman" w:hAnsi="Times New Roman" w:cs="Times New Roman"/>
              </w:rPr>
            </w:pPr>
            <w:r>
              <w:rPr>
                <w:rFonts w:ascii="Times New Roman" w:hAnsi="Times New Roman" w:cs="Times New Roman"/>
              </w:rPr>
              <w:t>ICT</w:t>
            </w:r>
            <w:r w:rsidR="008A6307" w:rsidRPr="007E39FD">
              <w:rPr>
                <w:rFonts w:ascii="Times New Roman" w:hAnsi="Times New Roman" w:cs="Times New Roman"/>
              </w:rPr>
              <w:t xml:space="preserve"> – </w:t>
            </w:r>
            <w:r>
              <w:rPr>
                <w:rFonts w:ascii="Times New Roman" w:hAnsi="Times New Roman" w:cs="Times New Roman"/>
              </w:rPr>
              <w:t xml:space="preserve">Information and Communications Technology </w:t>
            </w:r>
          </w:p>
          <w:p w:rsidR="008A6307" w:rsidRPr="007E39FD" w:rsidRDefault="00654783" w:rsidP="00654783">
            <w:pPr>
              <w:spacing w:after="0" w:line="240" w:lineRule="auto"/>
              <w:rPr>
                <w:rFonts w:ascii="Times New Roman" w:hAnsi="Times New Roman" w:cs="Times New Roman"/>
              </w:rPr>
            </w:pPr>
            <w:r>
              <w:rPr>
                <w:rFonts w:ascii="Times New Roman" w:hAnsi="Times New Roman" w:cs="Times New Roman"/>
              </w:rPr>
              <w:t>BRI</w:t>
            </w:r>
            <w:r w:rsidR="008A6307" w:rsidRPr="007E39FD">
              <w:rPr>
                <w:rFonts w:ascii="Times New Roman" w:hAnsi="Times New Roman" w:cs="Times New Roman"/>
              </w:rPr>
              <w:t xml:space="preserve">–  </w:t>
            </w:r>
            <w:r>
              <w:rPr>
                <w:rFonts w:ascii="Times New Roman" w:hAnsi="Times New Roman" w:cs="Times New Roman"/>
              </w:rPr>
              <w:t>Belt and Road Initiative</w:t>
            </w:r>
          </w:p>
          <w:p w:rsidR="00A74FCD" w:rsidRDefault="00D40A87" w:rsidP="00A74FCD">
            <w:pPr>
              <w:spacing w:after="0" w:line="240" w:lineRule="auto"/>
              <w:rPr>
                <w:rFonts w:ascii="Times New Roman" w:hAnsi="Times New Roman" w:cs="Times New Roman"/>
              </w:rPr>
            </w:pPr>
            <w:r>
              <w:rPr>
                <w:rFonts w:ascii="Times New Roman" w:hAnsi="Times New Roman" w:cs="Times New Roman"/>
              </w:rPr>
              <w:t>ZTE</w:t>
            </w:r>
            <w:r w:rsidR="008A6307" w:rsidRPr="007E39FD">
              <w:rPr>
                <w:rFonts w:ascii="Times New Roman" w:hAnsi="Times New Roman" w:cs="Times New Roman"/>
              </w:rPr>
              <w:t xml:space="preserve"> – </w:t>
            </w:r>
            <w:r w:rsidRPr="00D40A87">
              <w:rPr>
                <w:rFonts w:ascii="Times New Roman" w:hAnsi="Times New Roman" w:cs="Times New Roman"/>
              </w:rPr>
              <w:t>Zhong Xing Telecommunication Equipment</w:t>
            </w:r>
          </w:p>
          <w:p w:rsidR="008A6307" w:rsidRPr="007E39FD" w:rsidRDefault="008A6307" w:rsidP="00A74FCD">
            <w:pPr>
              <w:spacing w:after="0" w:line="240" w:lineRule="auto"/>
              <w:rPr>
                <w:rFonts w:ascii="Times New Roman" w:hAnsi="Times New Roman" w:cs="Times New Roman"/>
              </w:rPr>
            </w:pPr>
            <w:r w:rsidRPr="007E39FD">
              <w:rPr>
                <w:rFonts w:ascii="Times New Roman" w:hAnsi="Times New Roman" w:cs="Times New Roman"/>
              </w:rPr>
              <w:t>and acquired immune deficiency syndrome</w:t>
            </w:r>
          </w:p>
          <w:p w:rsidR="003345EC" w:rsidRPr="003345EC" w:rsidRDefault="003345EC" w:rsidP="003345EC">
            <w:pPr>
              <w:spacing w:after="0" w:line="240" w:lineRule="auto"/>
              <w:rPr>
                <w:rFonts w:ascii="Times New Roman" w:hAnsi="Times New Roman" w:cs="Times New Roman"/>
              </w:rPr>
            </w:pPr>
            <w:r w:rsidRPr="003345EC">
              <w:rPr>
                <w:rFonts w:ascii="Times New Roman" w:hAnsi="Times New Roman" w:cs="Times New Roman"/>
              </w:rPr>
              <w:t>CSS</w:t>
            </w:r>
            <w:r>
              <w:rPr>
                <w:rFonts w:ascii="Times New Roman" w:hAnsi="Times New Roman" w:cs="Times New Roman"/>
              </w:rPr>
              <w:t xml:space="preserve"> </w:t>
            </w:r>
            <w:r w:rsidRPr="003345EC">
              <w:rPr>
                <w:rFonts w:ascii="Times New Roman" w:hAnsi="Times New Roman" w:cs="Times New Roman"/>
              </w:rPr>
              <w:t xml:space="preserve"> </w:t>
            </w:r>
            <w:r>
              <w:rPr>
                <w:rFonts w:cs="Times New Roman"/>
              </w:rPr>
              <w:t>̶</w:t>
            </w:r>
            <w:r w:rsidRPr="003345EC">
              <w:rPr>
                <w:rFonts w:ascii="Times New Roman" w:hAnsi="Times New Roman" w:cs="Times New Roman"/>
              </w:rPr>
              <w:t xml:space="preserve"> </w:t>
            </w:r>
            <w:r>
              <w:rPr>
                <w:rFonts w:ascii="Times New Roman" w:hAnsi="Times New Roman" w:cs="Times New Roman"/>
              </w:rPr>
              <w:t xml:space="preserve"> </w:t>
            </w:r>
            <w:r w:rsidRPr="003345EC">
              <w:rPr>
                <w:rFonts w:ascii="Times New Roman" w:hAnsi="Times New Roman" w:cs="Times New Roman"/>
              </w:rPr>
              <w:t>Cascading Style Sheets</w:t>
            </w:r>
          </w:p>
          <w:p w:rsidR="008A6307" w:rsidRPr="007E39FD" w:rsidRDefault="008A6307" w:rsidP="008659DB">
            <w:pPr>
              <w:spacing w:after="0" w:line="240" w:lineRule="auto"/>
              <w:rPr>
                <w:rFonts w:ascii="Times New Roman" w:hAnsi="Times New Roman" w:cs="Times New Roman"/>
              </w:rPr>
            </w:pPr>
            <w:r w:rsidRPr="007E39FD">
              <w:rPr>
                <w:rFonts w:ascii="Times New Roman" w:hAnsi="Times New Roman" w:cs="Times New Roman"/>
              </w:rPr>
              <w:t>CV-19 – coronavirus disease</w:t>
            </w:r>
          </w:p>
          <w:p w:rsidR="008A6307" w:rsidRPr="007E39FD" w:rsidRDefault="008A6307" w:rsidP="008659DB">
            <w:pPr>
              <w:spacing w:after="0" w:line="240" w:lineRule="auto"/>
              <w:rPr>
                <w:rFonts w:ascii="Times New Roman" w:hAnsi="Times New Roman" w:cs="Times New Roman"/>
              </w:rPr>
            </w:pPr>
            <w:r w:rsidRPr="007E39FD">
              <w:rPr>
                <w:rFonts w:ascii="Times New Roman" w:hAnsi="Times New Roman" w:cs="Times New Roman"/>
              </w:rPr>
              <w:t>SDGs – Sustainable Development Goals</w:t>
            </w:r>
          </w:p>
          <w:p w:rsidR="00A74FCD" w:rsidRPr="00A74FCD" w:rsidRDefault="00A74FCD" w:rsidP="00A74FCD">
            <w:pPr>
              <w:spacing w:after="0" w:line="240" w:lineRule="auto"/>
              <w:rPr>
                <w:rFonts w:ascii="Times New Roman" w:hAnsi="Times New Roman" w:cs="Times New Roman"/>
              </w:rPr>
            </w:pPr>
            <w:r w:rsidRPr="00A74FCD">
              <w:rPr>
                <w:rFonts w:ascii="Times New Roman" w:hAnsi="Times New Roman" w:cs="Times New Roman"/>
              </w:rPr>
              <w:t>ATM</w:t>
            </w:r>
            <w:r w:rsidRPr="007E39FD">
              <w:rPr>
                <w:rFonts w:ascii="Times New Roman" w:hAnsi="Times New Roman" w:cs="Times New Roman"/>
              </w:rPr>
              <w:t xml:space="preserve"> – </w:t>
            </w:r>
            <w:r w:rsidRPr="00A74FCD">
              <w:rPr>
                <w:rFonts w:ascii="Times New Roman" w:hAnsi="Times New Roman" w:cs="Times New Roman"/>
              </w:rPr>
              <w:t xml:space="preserve">Asynchronous Transfer Mode </w:t>
            </w:r>
          </w:p>
          <w:p w:rsidR="00A74FCD" w:rsidRPr="00A74FCD" w:rsidRDefault="00A74FCD" w:rsidP="00A74FCD">
            <w:pPr>
              <w:spacing w:after="0" w:line="240" w:lineRule="auto"/>
              <w:rPr>
                <w:rFonts w:ascii="Times New Roman" w:hAnsi="Times New Roman" w:cs="Times New Roman"/>
              </w:rPr>
            </w:pPr>
            <w:r w:rsidRPr="00A74FCD">
              <w:rPr>
                <w:rFonts w:ascii="Times New Roman" w:hAnsi="Times New Roman" w:cs="Times New Roman"/>
              </w:rPr>
              <w:t xml:space="preserve">SDH </w:t>
            </w:r>
            <w:r w:rsidRPr="007E39FD">
              <w:rPr>
                <w:rFonts w:ascii="Times New Roman" w:hAnsi="Times New Roman" w:cs="Times New Roman"/>
              </w:rPr>
              <w:t xml:space="preserve"> – </w:t>
            </w:r>
            <w:r w:rsidRPr="00A74FCD">
              <w:rPr>
                <w:rFonts w:ascii="Times New Roman" w:hAnsi="Times New Roman" w:cs="Times New Roman"/>
              </w:rPr>
              <w:t xml:space="preserve"> Synchronous Digital Hierarchy </w:t>
            </w:r>
          </w:p>
          <w:p w:rsidR="00A74FCD" w:rsidRPr="00A74FCD" w:rsidRDefault="00A74FCD" w:rsidP="00A74FCD">
            <w:pPr>
              <w:spacing w:after="0" w:line="240" w:lineRule="auto"/>
              <w:rPr>
                <w:rFonts w:ascii="Times New Roman" w:hAnsi="Times New Roman" w:cs="Times New Roman"/>
              </w:rPr>
            </w:pPr>
            <w:r w:rsidRPr="00A74FCD">
              <w:rPr>
                <w:rFonts w:ascii="Times New Roman" w:hAnsi="Times New Roman" w:cs="Times New Roman"/>
              </w:rPr>
              <w:t xml:space="preserve">DWDM </w:t>
            </w:r>
            <w:r w:rsidRPr="007E39FD">
              <w:rPr>
                <w:rFonts w:ascii="Times New Roman" w:hAnsi="Times New Roman" w:cs="Times New Roman"/>
              </w:rPr>
              <w:t xml:space="preserve"> – </w:t>
            </w:r>
            <w:r w:rsidRPr="00A74FCD">
              <w:rPr>
                <w:rFonts w:ascii="Times New Roman" w:hAnsi="Times New Roman" w:cs="Times New Roman"/>
              </w:rPr>
              <w:t xml:space="preserve">Dense Wavelength Division Multiplexing </w:t>
            </w:r>
          </w:p>
          <w:p w:rsidR="008A6307" w:rsidRPr="007E39FD" w:rsidRDefault="002212AA" w:rsidP="002212AA">
            <w:pPr>
              <w:spacing w:after="0" w:line="240" w:lineRule="auto"/>
              <w:rPr>
                <w:rFonts w:ascii="Times New Roman" w:hAnsi="Times New Roman" w:cs="Times New Roman"/>
              </w:rPr>
            </w:pPr>
            <w:r>
              <w:rPr>
                <w:rFonts w:ascii="Times New Roman" w:hAnsi="Times New Roman" w:cs="Times New Roman"/>
              </w:rPr>
              <w:t>CMS</w:t>
            </w:r>
            <w:r w:rsidR="001C17BE">
              <w:rPr>
                <w:rFonts w:ascii="Times New Roman" w:hAnsi="Times New Roman" w:cs="Times New Roman"/>
              </w:rPr>
              <w:t xml:space="preserve"> </w:t>
            </w:r>
            <w:r w:rsidR="001C17BE" w:rsidRPr="007E39FD">
              <w:rPr>
                <w:rFonts w:ascii="Times New Roman" w:hAnsi="Times New Roman" w:cs="Times New Roman"/>
              </w:rPr>
              <w:t>–</w:t>
            </w:r>
            <w:r w:rsidR="001C17BE">
              <w:rPr>
                <w:rFonts w:ascii="Times New Roman" w:hAnsi="Times New Roman" w:cs="Times New Roman"/>
              </w:rPr>
              <w:t xml:space="preserve"> </w:t>
            </w:r>
            <w:r w:rsidRPr="002212AA">
              <w:rPr>
                <w:rFonts w:ascii="Times New Roman" w:hAnsi="Times New Roman" w:cs="Times New Roman"/>
              </w:rPr>
              <w:t>Content Management System</w:t>
            </w:r>
          </w:p>
        </w:tc>
      </w:tr>
    </w:tbl>
    <w:p w:rsidR="008A6307" w:rsidRDefault="008A6307" w:rsidP="008659DB">
      <w:pPr>
        <w:pStyle w:val="Heading1"/>
        <w:spacing w:before="0" w:line="240" w:lineRule="auto"/>
        <w:rPr>
          <w:rFonts w:ascii="Times New Roman" w:hAnsi="Times New Roman"/>
          <w:sz w:val="22"/>
          <w:szCs w:val="22"/>
        </w:rPr>
      </w:pPr>
    </w:p>
    <w:p w:rsidR="008A6307" w:rsidRPr="00863CEA" w:rsidRDefault="008A6307" w:rsidP="008A6307">
      <w:pPr>
        <w:pStyle w:val="Heading1"/>
        <w:spacing w:before="240"/>
        <w:rPr>
          <w:rFonts w:ascii="Times New Roman" w:hAnsi="Times New Roman"/>
        </w:rPr>
      </w:pPr>
      <w:bookmarkStart w:id="0" w:name="_Toc84251514"/>
      <w:r w:rsidRPr="00863CEA">
        <w:rPr>
          <w:rFonts w:ascii="Times New Roman" w:hAnsi="Times New Roman"/>
        </w:rPr>
        <w:t>Executive summary</w:t>
      </w:r>
      <w:bookmarkEnd w:id="0"/>
    </w:p>
    <w:p w:rsidR="008052B5" w:rsidRDefault="008052B5" w:rsidP="00FA3E3E">
      <w:pPr>
        <w:spacing w:before="240"/>
        <w:jc w:val="both"/>
        <w:rPr>
          <w:rFonts w:ascii="Times New Roman" w:hAnsi="Times New Roman" w:cs="Times New Roman"/>
        </w:rPr>
      </w:pPr>
      <w:r>
        <w:rPr>
          <w:rFonts w:ascii="Times New Roman" w:hAnsi="Times New Roman" w:cs="Times New Roman"/>
        </w:rPr>
        <w:t>Following sub-item (a) of clause (19) of “</w:t>
      </w:r>
      <w:r w:rsidRPr="008052B5">
        <w:rPr>
          <w:rFonts w:ascii="Times New Roman" w:hAnsi="Times New Roman" w:cs="Times New Roman"/>
          <w:i/>
          <w:iCs/>
        </w:rPr>
        <w:t>Functional Methodology of ECO</w:t>
      </w:r>
      <w:r>
        <w:rPr>
          <w:rFonts w:ascii="Times New Roman" w:hAnsi="Times New Roman" w:cs="Times New Roman"/>
        </w:rPr>
        <w:t xml:space="preserve">” (1998) which prescribes that ECO Secretariat prepares the Terms of reference (ToR) for a study project, the present document has been prepared by Directorate of Transport &amp; Communications so that the processing </w:t>
      </w:r>
      <w:r w:rsidR="00FA3E3E">
        <w:rPr>
          <w:rFonts w:ascii="Times New Roman" w:hAnsi="Times New Roman" w:cs="Times New Roman"/>
        </w:rPr>
        <w:t xml:space="preserve">of study project </w:t>
      </w:r>
      <w:r>
        <w:rPr>
          <w:rFonts w:ascii="Times New Roman" w:hAnsi="Times New Roman" w:cs="Times New Roman"/>
        </w:rPr>
        <w:t xml:space="preserve">commence.  </w:t>
      </w:r>
    </w:p>
    <w:p w:rsidR="0082793B" w:rsidRDefault="008A6307" w:rsidP="00032E54">
      <w:pPr>
        <w:spacing w:before="240"/>
        <w:jc w:val="both"/>
        <w:rPr>
          <w:rFonts w:ascii="Times New Roman" w:hAnsi="Times New Roman" w:cs="Times New Roman"/>
        </w:rPr>
      </w:pPr>
      <w:r w:rsidRPr="00F86002">
        <w:rPr>
          <w:rFonts w:ascii="Times New Roman" w:hAnsi="Times New Roman" w:cs="Times New Roman"/>
        </w:rPr>
        <w:t xml:space="preserve">The present Terms of Reference (ToR) are for hiring a Specialist </w:t>
      </w:r>
      <w:r w:rsidR="00032E54">
        <w:rPr>
          <w:rFonts w:ascii="Times New Roman" w:hAnsi="Times New Roman" w:cs="Times New Roman"/>
        </w:rPr>
        <w:t>to</w:t>
      </w:r>
      <w:r w:rsidR="00B44E3B" w:rsidRPr="00F86002">
        <w:rPr>
          <w:rFonts w:ascii="Times New Roman" w:hAnsi="Times New Roman" w:cs="Times New Roman"/>
        </w:rPr>
        <w:t xml:space="preserve"> </w:t>
      </w:r>
      <w:r w:rsidRPr="00F86002">
        <w:rPr>
          <w:rFonts w:ascii="Times New Roman" w:hAnsi="Times New Roman" w:cs="Times New Roman"/>
        </w:rPr>
        <w:t>prepar</w:t>
      </w:r>
      <w:r w:rsidR="00032E54">
        <w:rPr>
          <w:rFonts w:ascii="Times New Roman" w:hAnsi="Times New Roman" w:cs="Times New Roman"/>
        </w:rPr>
        <w:t>e</w:t>
      </w:r>
      <w:r w:rsidRPr="00F86002">
        <w:rPr>
          <w:rFonts w:ascii="Times New Roman" w:hAnsi="Times New Roman" w:cs="Times New Roman"/>
        </w:rPr>
        <w:t xml:space="preserve"> a study</w:t>
      </w:r>
      <w:r w:rsidR="00B44E3B" w:rsidRPr="00F86002">
        <w:rPr>
          <w:rFonts w:ascii="Times New Roman" w:hAnsi="Times New Roman" w:cs="Times New Roman"/>
        </w:rPr>
        <w:t xml:space="preserve"> titled: “</w:t>
      </w:r>
      <w:r w:rsidR="00B44E3B" w:rsidRPr="007311A1">
        <w:rPr>
          <w:rFonts w:ascii="Times New Roman" w:hAnsi="Times New Roman" w:cs="Times New Roman"/>
          <w:b/>
        </w:rPr>
        <w:t>Ways</w:t>
      </w:r>
      <w:r w:rsidR="00B44E3B" w:rsidRPr="002C34C9">
        <w:rPr>
          <w:rFonts w:ascii="Book Antiqua" w:hAnsi="Book Antiqua"/>
          <w:b/>
          <w:sz w:val="24"/>
          <w:szCs w:val="24"/>
        </w:rPr>
        <w:t xml:space="preserve"> </w:t>
      </w:r>
      <w:r w:rsidR="00B44E3B" w:rsidRPr="002C34C9">
        <w:rPr>
          <w:rFonts w:ascii="Times New Roman" w:hAnsi="Times New Roman" w:cs="Times New Roman"/>
          <w:b/>
        </w:rPr>
        <w:t>and means to establish and develop ECO regional fiber optic network</w:t>
      </w:r>
      <w:r w:rsidR="00B44E3B" w:rsidRPr="00F86002">
        <w:rPr>
          <w:rFonts w:ascii="Times New Roman" w:hAnsi="Times New Roman" w:cs="Times New Roman"/>
        </w:rPr>
        <w:t>”.</w:t>
      </w:r>
      <w:r w:rsidRPr="00F86002">
        <w:rPr>
          <w:rFonts w:ascii="Times New Roman" w:hAnsi="Times New Roman" w:cs="Times New Roman"/>
        </w:rPr>
        <w:t xml:space="preserve"> </w:t>
      </w:r>
    </w:p>
    <w:p w:rsidR="002C34C9" w:rsidRDefault="00252C0D" w:rsidP="00032E54">
      <w:pPr>
        <w:spacing w:before="240"/>
        <w:jc w:val="both"/>
        <w:rPr>
          <w:rFonts w:ascii="Times New Roman" w:hAnsi="Times New Roman" w:cs="Times New Roman"/>
        </w:rPr>
      </w:pPr>
      <w:r>
        <w:rPr>
          <w:rFonts w:ascii="Times New Roman" w:hAnsi="Times New Roman" w:cs="Times New Roman"/>
        </w:rPr>
        <w:t>T</w:t>
      </w:r>
      <w:r w:rsidR="008A6307" w:rsidRPr="00F86002">
        <w:rPr>
          <w:rFonts w:ascii="Times New Roman" w:hAnsi="Times New Roman" w:cs="Times New Roman"/>
        </w:rPr>
        <w:t xml:space="preserve">he ToR </w:t>
      </w:r>
      <w:r w:rsidR="00032E54">
        <w:rPr>
          <w:rFonts w:ascii="Times New Roman" w:hAnsi="Times New Roman" w:cs="Times New Roman"/>
        </w:rPr>
        <w:t xml:space="preserve">have been aligned with </w:t>
      </w:r>
      <w:r w:rsidR="00EA3543">
        <w:rPr>
          <w:rFonts w:ascii="Times New Roman" w:hAnsi="Times New Roman" w:cs="Times New Roman"/>
        </w:rPr>
        <w:t>ECO’s</w:t>
      </w:r>
      <w:r w:rsidR="002C34C9">
        <w:rPr>
          <w:rFonts w:ascii="Times New Roman" w:hAnsi="Times New Roman" w:cs="Times New Roman"/>
        </w:rPr>
        <w:t xml:space="preserve"> requirements </w:t>
      </w:r>
      <w:r w:rsidR="0082793B">
        <w:rPr>
          <w:rFonts w:ascii="Times New Roman" w:hAnsi="Times New Roman" w:cs="Times New Roman"/>
        </w:rPr>
        <w:t xml:space="preserve">that have been </w:t>
      </w:r>
      <w:r w:rsidR="002C34C9">
        <w:rPr>
          <w:rFonts w:ascii="Times New Roman" w:hAnsi="Times New Roman" w:cs="Times New Roman"/>
        </w:rPr>
        <w:t xml:space="preserve">set for small sized projects </w:t>
      </w:r>
      <w:r w:rsidR="00EA3543">
        <w:rPr>
          <w:rFonts w:ascii="Times New Roman" w:hAnsi="Times New Roman" w:cs="Times New Roman"/>
        </w:rPr>
        <w:t>via:</w:t>
      </w:r>
      <w:r w:rsidR="002C34C9">
        <w:rPr>
          <w:rFonts w:ascii="Times New Roman" w:hAnsi="Times New Roman" w:cs="Times New Roman"/>
        </w:rPr>
        <w:t xml:space="preserve"> “</w:t>
      </w:r>
      <w:r w:rsidR="002C34C9" w:rsidRPr="00252C0D">
        <w:rPr>
          <w:rFonts w:ascii="Times New Roman" w:hAnsi="Times New Roman" w:cs="Times New Roman"/>
          <w:i/>
          <w:iCs/>
        </w:rPr>
        <w:t>Practical Steps for ECO Small Sized Projects</w:t>
      </w:r>
      <w:r w:rsidR="00032E54">
        <w:rPr>
          <w:rFonts w:ascii="Times New Roman" w:hAnsi="Times New Roman" w:cs="Times New Roman"/>
          <w:i/>
          <w:iCs/>
        </w:rPr>
        <w:t>” as</w:t>
      </w:r>
      <w:r w:rsidR="0082793B">
        <w:rPr>
          <w:rFonts w:ascii="Times New Roman" w:hAnsi="Times New Roman" w:cs="Times New Roman"/>
        </w:rPr>
        <w:t xml:space="preserve"> </w:t>
      </w:r>
      <w:r w:rsidR="002C34C9">
        <w:rPr>
          <w:rFonts w:ascii="Times New Roman" w:hAnsi="Times New Roman" w:cs="Times New Roman"/>
        </w:rPr>
        <w:t>adopted at the 5</w:t>
      </w:r>
      <w:r w:rsidR="002C34C9" w:rsidRPr="002C34C9">
        <w:rPr>
          <w:rFonts w:ascii="Times New Roman" w:hAnsi="Times New Roman" w:cs="Times New Roman"/>
          <w:vertAlign w:val="superscript"/>
        </w:rPr>
        <w:t>th</w:t>
      </w:r>
      <w:r w:rsidR="002C34C9">
        <w:rPr>
          <w:rFonts w:ascii="Times New Roman" w:hAnsi="Times New Roman" w:cs="Times New Roman"/>
        </w:rPr>
        <w:t xml:space="preserve"> Webynar Meeting </w:t>
      </w:r>
      <w:r w:rsidR="0082793B">
        <w:rPr>
          <w:rFonts w:ascii="Times New Roman" w:hAnsi="Times New Roman" w:cs="Times New Roman"/>
        </w:rPr>
        <w:t>of Management</w:t>
      </w:r>
      <w:r>
        <w:rPr>
          <w:rFonts w:ascii="Times New Roman" w:hAnsi="Times New Roman" w:cs="Times New Roman"/>
        </w:rPr>
        <w:t xml:space="preserve"> </w:t>
      </w:r>
      <w:r w:rsidR="00032E54">
        <w:rPr>
          <w:rFonts w:ascii="Times New Roman" w:hAnsi="Times New Roman" w:cs="Times New Roman"/>
        </w:rPr>
        <w:t>(</w:t>
      </w:r>
      <w:r w:rsidR="002C34C9">
        <w:rPr>
          <w:rFonts w:ascii="Times New Roman" w:hAnsi="Times New Roman" w:cs="Times New Roman"/>
        </w:rPr>
        <w:t>May 5</w:t>
      </w:r>
      <w:r w:rsidR="002C34C9" w:rsidRPr="002C34C9">
        <w:rPr>
          <w:rFonts w:ascii="Times New Roman" w:hAnsi="Times New Roman" w:cs="Times New Roman"/>
          <w:vertAlign w:val="superscript"/>
        </w:rPr>
        <w:t>th</w:t>
      </w:r>
      <w:r w:rsidR="002C34C9">
        <w:rPr>
          <w:rFonts w:ascii="Times New Roman" w:hAnsi="Times New Roman" w:cs="Times New Roman"/>
        </w:rPr>
        <w:t>, 2020</w:t>
      </w:r>
      <w:r w:rsidR="00032E54">
        <w:rPr>
          <w:rFonts w:ascii="Times New Roman" w:hAnsi="Times New Roman" w:cs="Times New Roman"/>
        </w:rPr>
        <w:t>)</w:t>
      </w:r>
      <w:r w:rsidR="002C34C9">
        <w:rPr>
          <w:rFonts w:ascii="Times New Roman" w:hAnsi="Times New Roman" w:cs="Times New Roman"/>
        </w:rPr>
        <w:t xml:space="preserve">. </w:t>
      </w:r>
    </w:p>
    <w:p w:rsidR="00252C0D" w:rsidRPr="00F86002" w:rsidRDefault="00032E54" w:rsidP="00032E54">
      <w:pPr>
        <w:spacing w:before="240"/>
        <w:jc w:val="both"/>
        <w:rPr>
          <w:rFonts w:ascii="Times New Roman" w:hAnsi="Times New Roman" w:cs="Times New Roman"/>
        </w:rPr>
      </w:pPr>
      <w:r>
        <w:rPr>
          <w:rFonts w:ascii="Times New Roman" w:hAnsi="Times New Roman" w:cs="Times New Roman"/>
          <w:u w:val="single"/>
        </w:rPr>
        <w:t>By p</w:t>
      </w:r>
      <w:r w:rsidR="00252C0D" w:rsidRPr="00EA3543">
        <w:rPr>
          <w:rFonts w:ascii="Times New Roman" w:hAnsi="Times New Roman" w:cs="Times New Roman"/>
          <w:u w:val="single"/>
        </w:rPr>
        <w:t>rocedur</w:t>
      </w:r>
      <w:r>
        <w:rPr>
          <w:rFonts w:ascii="Times New Roman" w:hAnsi="Times New Roman" w:cs="Times New Roman"/>
          <w:u w:val="single"/>
        </w:rPr>
        <w:t>e</w:t>
      </w:r>
      <w:r w:rsidR="00EA3543">
        <w:rPr>
          <w:rFonts w:ascii="Times New Roman" w:hAnsi="Times New Roman" w:cs="Times New Roman"/>
        </w:rPr>
        <w:t>, the ToR follow</w:t>
      </w:r>
      <w:r w:rsidR="00252C0D" w:rsidRPr="00F86002">
        <w:rPr>
          <w:rFonts w:ascii="Times New Roman" w:hAnsi="Times New Roman" w:cs="Times New Roman"/>
        </w:rPr>
        <w:t xml:space="preserve"> the rules prescribed in the “</w:t>
      </w:r>
      <w:r w:rsidR="00252C0D" w:rsidRPr="00EA3543">
        <w:rPr>
          <w:rFonts w:ascii="Times New Roman" w:hAnsi="Times New Roman" w:cs="Times New Roman"/>
          <w:i/>
          <w:iCs/>
        </w:rPr>
        <w:t>Guidelines for</w:t>
      </w:r>
      <w:r w:rsidR="00EA3543">
        <w:rPr>
          <w:rFonts w:ascii="Times New Roman" w:hAnsi="Times New Roman" w:cs="Times New Roman"/>
          <w:i/>
          <w:iCs/>
        </w:rPr>
        <w:t xml:space="preserve"> ECO P</w:t>
      </w:r>
      <w:r w:rsidR="00252C0D" w:rsidRPr="00EA3543">
        <w:rPr>
          <w:rFonts w:ascii="Times New Roman" w:hAnsi="Times New Roman" w:cs="Times New Roman"/>
          <w:i/>
          <w:iCs/>
        </w:rPr>
        <w:t>rojects</w:t>
      </w:r>
      <w:r w:rsidR="00252C0D" w:rsidRPr="00F86002">
        <w:rPr>
          <w:rFonts w:ascii="Times New Roman" w:hAnsi="Times New Roman" w:cs="Times New Roman"/>
        </w:rPr>
        <w:t>”</w:t>
      </w:r>
      <w:r w:rsidR="00252C0D">
        <w:rPr>
          <w:rFonts w:ascii="Times New Roman" w:hAnsi="Times New Roman" w:cs="Times New Roman"/>
        </w:rPr>
        <w:t xml:space="preserve"> </w:t>
      </w:r>
      <w:r w:rsidR="0082793B">
        <w:rPr>
          <w:rFonts w:ascii="Times New Roman" w:hAnsi="Times New Roman" w:cs="Times New Roman"/>
        </w:rPr>
        <w:t xml:space="preserve">as </w:t>
      </w:r>
      <w:r w:rsidR="00252C0D">
        <w:rPr>
          <w:rFonts w:ascii="Times New Roman" w:hAnsi="Times New Roman" w:cs="Times New Roman"/>
        </w:rPr>
        <w:t>endorsed by the 28</w:t>
      </w:r>
      <w:r w:rsidR="00252C0D" w:rsidRPr="00252C0D">
        <w:rPr>
          <w:rFonts w:ascii="Times New Roman" w:hAnsi="Times New Roman" w:cs="Times New Roman"/>
          <w:vertAlign w:val="superscript"/>
        </w:rPr>
        <w:t>th</w:t>
      </w:r>
      <w:r w:rsidR="00252C0D">
        <w:rPr>
          <w:rFonts w:ascii="Times New Roman" w:hAnsi="Times New Roman" w:cs="Times New Roman"/>
        </w:rPr>
        <w:t xml:space="preserve"> R</w:t>
      </w:r>
      <w:r>
        <w:rPr>
          <w:rFonts w:ascii="Times New Roman" w:hAnsi="Times New Roman" w:cs="Times New Roman"/>
        </w:rPr>
        <w:t xml:space="preserve">egional </w:t>
      </w:r>
      <w:r w:rsidR="00252C0D">
        <w:rPr>
          <w:rFonts w:ascii="Times New Roman" w:hAnsi="Times New Roman" w:cs="Times New Roman"/>
        </w:rPr>
        <w:t>P</w:t>
      </w:r>
      <w:r>
        <w:rPr>
          <w:rFonts w:ascii="Times New Roman" w:hAnsi="Times New Roman" w:cs="Times New Roman"/>
        </w:rPr>
        <w:t xml:space="preserve">lanning </w:t>
      </w:r>
      <w:r w:rsidR="00252C0D">
        <w:rPr>
          <w:rFonts w:ascii="Times New Roman" w:hAnsi="Times New Roman" w:cs="Times New Roman"/>
        </w:rPr>
        <w:t>C</w:t>
      </w:r>
      <w:r>
        <w:rPr>
          <w:rFonts w:ascii="Times New Roman" w:hAnsi="Times New Roman" w:cs="Times New Roman"/>
        </w:rPr>
        <w:t>ouncil (RPC). Those are</w:t>
      </w:r>
      <w:r w:rsidR="00252C0D" w:rsidRPr="00F86002">
        <w:rPr>
          <w:rFonts w:ascii="Times New Roman" w:hAnsi="Times New Roman" w:cs="Times New Roman"/>
        </w:rPr>
        <w:t xml:space="preserve"> available at</w:t>
      </w:r>
      <w:r w:rsidR="00252C0D">
        <w:rPr>
          <w:rFonts w:ascii="Times New Roman" w:hAnsi="Times New Roman" w:cs="Times New Roman"/>
        </w:rPr>
        <w:t>:</w:t>
      </w:r>
      <w:r>
        <w:rPr>
          <w:rFonts w:ascii="Times New Roman" w:hAnsi="Times New Roman" w:cs="Times New Roman"/>
        </w:rPr>
        <w:t xml:space="preserve"> www.local.int.eco</w:t>
      </w:r>
      <w:r w:rsidR="00252C0D" w:rsidRPr="00F86002">
        <w:rPr>
          <w:rFonts w:ascii="Times New Roman" w:hAnsi="Times New Roman" w:cs="Times New Roman"/>
        </w:rPr>
        <w:t xml:space="preserve">. </w:t>
      </w:r>
    </w:p>
    <w:p w:rsidR="008A6307" w:rsidRPr="00F86002" w:rsidRDefault="00252C0D" w:rsidP="00032E54">
      <w:pPr>
        <w:spacing w:before="240"/>
        <w:jc w:val="both"/>
        <w:rPr>
          <w:rFonts w:ascii="Times New Roman" w:hAnsi="Times New Roman" w:cs="Times New Roman"/>
        </w:rPr>
      </w:pPr>
      <w:r w:rsidRPr="00EA3543">
        <w:rPr>
          <w:rFonts w:ascii="Times New Roman" w:hAnsi="Times New Roman" w:cs="Times New Roman"/>
          <w:u w:val="single"/>
        </w:rPr>
        <w:t>By format</w:t>
      </w:r>
      <w:r>
        <w:rPr>
          <w:rFonts w:ascii="Times New Roman" w:hAnsi="Times New Roman" w:cs="Times New Roman"/>
        </w:rPr>
        <w:t xml:space="preserve">, the present document </w:t>
      </w:r>
      <w:r w:rsidR="008A6307" w:rsidRPr="00F86002">
        <w:rPr>
          <w:rFonts w:ascii="Times New Roman" w:hAnsi="Times New Roman" w:cs="Times New Roman"/>
        </w:rPr>
        <w:t xml:space="preserve">has </w:t>
      </w:r>
      <w:r w:rsidR="00DA226E">
        <w:rPr>
          <w:rFonts w:ascii="Times New Roman" w:hAnsi="Times New Roman" w:cs="Times New Roman"/>
        </w:rPr>
        <w:t xml:space="preserve">so </w:t>
      </w:r>
      <w:r w:rsidR="008A6307" w:rsidRPr="00F86002">
        <w:rPr>
          <w:rFonts w:ascii="Times New Roman" w:hAnsi="Times New Roman" w:cs="Times New Roman"/>
        </w:rPr>
        <w:t xml:space="preserve">been designed </w:t>
      </w:r>
      <w:r w:rsidR="00DA226E">
        <w:rPr>
          <w:rFonts w:ascii="Times New Roman" w:hAnsi="Times New Roman" w:cs="Times New Roman"/>
        </w:rPr>
        <w:t>to</w:t>
      </w:r>
      <w:r w:rsidR="008A6307" w:rsidRPr="00F86002">
        <w:rPr>
          <w:rFonts w:ascii="Times New Roman" w:hAnsi="Times New Roman" w:cs="Times New Roman"/>
        </w:rPr>
        <w:t xml:space="preserve"> conform </w:t>
      </w:r>
      <w:r w:rsidR="00032E54" w:rsidRPr="00F86002">
        <w:rPr>
          <w:rFonts w:ascii="Times New Roman" w:hAnsi="Times New Roman" w:cs="Times New Roman"/>
        </w:rPr>
        <w:t>to</w:t>
      </w:r>
      <w:r w:rsidR="008A6307" w:rsidRPr="00F86002">
        <w:rPr>
          <w:rFonts w:ascii="Times New Roman" w:hAnsi="Times New Roman" w:cs="Times New Roman"/>
        </w:rPr>
        <w:t xml:space="preserve"> ECO’s typical </w:t>
      </w:r>
      <w:r w:rsidR="00032E54">
        <w:rPr>
          <w:rFonts w:ascii="Times New Roman" w:hAnsi="Times New Roman" w:cs="Times New Roman"/>
        </w:rPr>
        <w:t>f</w:t>
      </w:r>
      <w:r w:rsidR="008A6307" w:rsidRPr="00F86002">
        <w:rPr>
          <w:rFonts w:ascii="Times New Roman" w:hAnsi="Times New Roman" w:cs="Times New Roman"/>
        </w:rPr>
        <w:t xml:space="preserve">ramework of a </w:t>
      </w:r>
      <w:r w:rsidR="00032E54">
        <w:rPr>
          <w:rFonts w:ascii="Times New Roman" w:hAnsi="Times New Roman" w:cs="Times New Roman"/>
        </w:rPr>
        <w:t>s</w:t>
      </w:r>
      <w:r w:rsidR="008A6307" w:rsidRPr="00F86002">
        <w:rPr>
          <w:rFonts w:ascii="Times New Roman" w:hAnsi="Times New Roman" w:cs="Times New Roman"/>
        </w:rPr>
        <w:t xml:space="preserve">mall-sized </w:t>
      </w:r>
      <w:r w:rsidR="00032E54">
        <w:rPr>
          <w:rFonts w:ascii="Times New Roman" w:hAnsi="Times New Roman" w:cs="Times New Roman"/>
        </w:rPr>
        <w:t>p</w:t>
      </w:r>
      <w:r w:rsidR="008A6307" w:rsidRPr="00F86002">
        <w:rPr>
          <w:rFonts w:ascii="Times New Roman" w:hAnsi="Times New Roman" w:cs="Times New Roman"/>
        </w:rPr>
        <w:t>roject</w:t>
      </w:r>
      <w:r>
        <w:rPr>
          <w:rFonts w:ascii="Times New Roman" w:hAnsi="Times New Roman" w:cs="Times New Roman"/>
        </w:rPr>
        <w:t xml:space="preserve"> (SSP)</w:t>
      </w:r>
      <w:r w:rsidR="008A6307" w:rsidRPr="00F86002">
        <w:rPr>
          <w:rFonts w:ascii="Times New Roman" w:hAnsi="Times New Roman" w:cs="Times New Roman"/>
        </w:rPr>
        <w:t xml:space="preserve">. </w:t>
      </w:r>
      <w:r w:rsidR="00EA3543">
        <w:rPr>
          <w:rFonts w:ascii="Times New Roman" w:hAnsi="Times New Roman" w:cs="Times New Roman"/>
        </w:rPr>
        <w:t>Th</w:t>
      </w:r>
      <w:r w:rsidR="0082793B">
        <w:rPr>
          <w:rFonts w:ascii="Times New Roman" w:hAnsi="Times New Roman" w:cs="Times New Roman"/>
        </w:rPr>
        <w:t xml:space="preserve">erefore, </w:t>
      </w:r>
      <w:r w:rsidR="00EA3543">
        <w:rPr>
          <w:rFonts w:ascii="Times New Roman" w:hAnsi="Times New Roman" w:cs="Times New Roman"/>
        </w:rPr>
        <w:t xml:space="preserve">it is </w:t>
      </w:r>
      <w:r>
        <w:rPr>
          <w:rFonts w:ascii="Times New Roman" w:hAnsi="Times New Roman" w:cs="Times New Roman"/>
        </w:rPr>
        <w:t>harmon</w:t>
      </w:r>
      <w:r w:rsidR="00032E54">
        <w:rPr>
          <w:rFonts w:ascii="Times New Roman" w:hAnsi="Times New Roman" w:cs="Times New Roman"/>
        </w:rPr>
        <w:t>ious</w:t>
      </w:r>
      <w:r w:rsidR="00EA3543">
        <w:rPr>
          <w:rFonts w:ascii="Times New Roman" w:hAnsi="Times New Roman" w:cs="Times New Roman"/>
        </w:rPr>
        <w:t xml:space="preserve"> </w:t>
      </w:r>
      <w:r>
        <w:rPr>
          <w:rFonts w:ascii="Times New Roman" w:hAnsi="Times New Roman" w:cs="Times New Roman"/>
        </w:rPr>
        <w:t xml:space="preserve">with ECO’s policy, guidelines and </w:t>
      </w:r>
      <w:r w:rsidR="00EA3543">
        <w:rPr>
          <w:rFonts w:ascii="Times New Roman" w:hAnsi="Times New Roman" w:cs="Times New Roman"/>
        </w:rPr>
        <w:t xml:space="preserve">approaches </w:t>
      </w:r>
      <w:r w:rsidR="00032E54">
        <w:rPr>
          <w:rFonts w:ascii="Times New Roman" w:hAnsi="Times New Roman" w:cs="Times New Roman"/>
        </w:rPr>
        <w:t xml:space="preserve">prescribed for </w:t>
      </w:r>
      <w:r w:rsidR="00EA3543">
        <w:rPr>
          <w:rFonts w:ascii="Times New Roman" w:hAnsi="Times New Roman" w:cs="Times New Roman"/>
        </w:rPr>
        <w:t xml:space="preserve">projects. As such, </w:t>
      </w:r>
      <w:r w:rsidR="00032E54">
        <w:rPr>
          <w:rFonts w:ascii="Times New Roman" w:hAnsi="Times New Roman" w:cs="Times New Roman"/>
        </w:rPr>
        <w:t>the present document</w:t>
      </w:r>
      <w:r>
        <w:rPr>
          <w:rFonts w:ascii="Times New Roman" w:hAnsi="Times New Roman" w:cs="Times New Roman"/>
        </w:rPr>
        <w:t xml:space="preserve"> </w:t>
      </w:r>
      <w:r w:rsidR="008A6307" w:rsidRPr="00F86002">
        <w:rPr>
          <w:rFonts w:ascii="Times New Roman" w:hAnsi="Times New Roman" w:cs="Times New Roman"/>
        </w:rPr>
        <w:t xml:space="preserve">will guide </w:t>
      </w:r>
      <w:r w:rsidR="0082793B">
        <w:rPr>
          <w:rFonts w:ascii="Times New Roman" w:hAnsi="Times New Roman" w:cs="Times New Roman"/>
        </w:rPr>
        <w:t>a</w:t>
      </w:r>
      <w:r w:rsidR="008A6307" w:rsidRPr="00F86002">
        <w:rPr>
          <w:rFonts w:ascii="Times New Roman" w:hAnsi="Times New Roman" w:cs="Times New Roman"/>
        </w:rPr>
        <w:t xml:space="preserve"> Specialist</w:t>
      </w:r>
      <w:r w:rsidR="00EA3543">
        <w:rPr>
          <w:rFonts w:ascii="Times New Roman" w:hAnsi="Times New Roman" w:cs="Times New Roman"/>
        </w:rPr>
        <w:t xml:space="preserve"> in </w:t>
      </w:r>
      <w:r w:rsidR="00032E54">
        <w:rPr>
          <w:rFonts w:ascii="Times New Roman" w:hAnsi="Times New Roman" w:cs="Times New Roman"/>
        </w:rPr>
        <w:t xml:space="preserve">his/her </w:t>
      </w:r>
      <w:r w:rsidR="00EA3543">
        <w:rPr>
          <w:rFonts w:ascii="Times New Roman" w:hAnsi="Times New Roman" w:cs="Times New Roman"/>
        </w:rPr>
        <w:t>preparing the subject study</w:t>
      </w:r>
      <w:r w:rsidR="00032E54">
        <w:rPr>
          <w:rFonts w:ascii="Times New Roman" w:hAnsi="Times New Roman" w:cs="Times New Roman"/>
        </w:rPr>
        <w:t>. The ToR also</w:t>
      </w:r>
      <w:r w:rsidR="00EA3543">
        <w:rPr>
          <w:rFonts w:ascii="Times New Roman" w:hAnsi="Times New Roman" w:cs="Times New Roman"/>
        </w:rPr>
        <w:t xml:space="preserve"> </w:t>
      </w:r>
      <w:r w:rsidR="008A6307" w:rsidRPr="00F86002">
        <w:rPr>
          <w:rFonts w:ascii="Times New Roman" w:hAnsi="Times New Roman" w:cs="Times New Roman"/>
        </w:rPr>
        <w:t>specifies workload</w:t>
      </w:r>
      <w:r w:rsidR="0082793B">
        <w:rPr>
          <w:rFonts w:ascii="Times New Roman" w:hAnsi="Times New Roman" w:cs="Times New Roman"/>
        </w:rPr>
        <w:t>s</w:t>
      </w:r>
      <w:r w:rsidR="008A6307" w:rsidRPr="00F86002">
        <w:rPr>
          <w:rFonts w:ascii="Times New Roman" w:hAnsi="Times New Roman" w:cs="Times New Roman"/>
        </w:rPr>
        <w:t xml:space="preserve"> to be fulfilled by </w:t>
      </w:r>
      <w:r w:rsidR="00032E54">
        <w:rPr>
          <w:rFonts w:ascii="Times New Roman" w:hAnsi="Times New Roman" w:cs="Times New Roman"/>
        </w:rPr>
        <w:t xml:space="preserve">the </w:t>
      </w:r>
      <w:r w:rsidR="008A6307" w:rsidRPr="00F86002">
        <w:rPr>
          <w:rFonts w:ascii="Times New Roman" w:hAnsi="Times New Roman" w:cs="Times New Roman"/>
        </w:rPr>
        <w:t xml:space="preserve">Specialist. </w:t>
      </w:r>
    </w:p>
    <w:p w:rsidR="008A6307" w:rsidRPr="00F86002" w:rsidRDefault="008A6307" w:rsidP="008A6307">
      <w:pPr>
        <w:pStyle w:val="Heading1"/>
        <w:spacing w:before="240"/>
        <w:rPr>
          <w:rFonts w:ascii="Times New Roman" w:hAnsi="Times New Roman"/>
        </w:rPr>
      </w:pPr>
      <w:bookmarkStart w:id="1" w:name="_Toc84251515"/>
      <w:r w:rsidRPr="00F86002">
        <w:rPr>
          <w:rFonts w:ascii="Times New Roman" w:hAnsi="Times New Roman"/>
        </w:rPr>
        <w:t>Background</w:t>
      </w:r>
      <w:bookmarkEnd w:id="1"/>
    </w:p>
    <w:p w:rsidR="00232020" w:rsidRDefault="00032E54" w:rsidP="004E53CC">
      <w:pPr>
        <w:spacing w:before="240" w:line="240" w:lineRule="auto"/>
        <w:jc w:val="both"/>
        <w:rPr>
          <w:rFonts w:ascii="Times New Roman" w:hAnsi="Times New Roman" w:cs="Times New Roman"/>
        </w:rPr>
      </w:pPr>
      <w:r>
        <w:rPr>
          <w:rFonts w:ascii="Times New Roman" w:hAnsi="Times New Roman" w:cs="Times New Roman"/>
        </w:rPr>
        <w:t xml:space="preserve">A </w:t>
      </w:r>
      <w:r w:rsidR="004E53CC">
        <w:rPr>
          <w:rFonts w:ascii="Times New Roman" w:hAnsi="Times New Roman" w:cs="Times New Roman"/>
        </w:rPr>
        <w:t>number</w:t>
      </w:r>
      <w:r>
        <w:rPr>
          <w:rFonts w:ascii="Times New Roman" w:hAnsi="Times New Roman" w:cs="Times New Roman"/>
        </w:rPr>
        <w:t xml:space="preserve"> of concrete decisions have </w:t>
      </w:r>
      <w:r w:rsidR="004E53CC">
        <w:rPr>
          <w:rFonts w:ascii="Times New Roman" w:hAnsi="Times New Roman" w:cs="Times New Roman"/>
        </w:rPr>
        <w:t>initiated the</w:t>
      </w:r>
      <w:r>
        <w:rPr>
          <w:rFonts w:ascii="Times New Roman" w:hAnsi="Times New Roman" w:cs="Times New Roman"/>
        </w:rPr>
        <w:t xml:space="preserve"> start </w:t>
      </w:r>
      <w:r w:rsidR="004E53CC">
        <w:rPr>
          <w:rFonts w:ascii="Times New Roman" w:hAnsi="Times New Roman" w:cs="Times New Roman"/>
        </w:rPr>
        <w:t xml:space="preserve">of </w:t>
      </w:r>
      <w:r>
        <w:rPr>
          <w:rFonts w:ascii="Times New Roman" w:hAnsi="Times New Roman" w:cs="Times New Roman"/>
        </w:rPr>
        <w:t xml:space="preserve">the subject project. In specific terms, </w:t>
      </w:r>
      <w:r w:rsidR="00232020">
        <w:rPr>
          <w:rFonts w:ascii="Times New Roman" w:hAnsi="Times New Roman" w:cs="Times New Roman"/>
        </w:rPr>
        <w:t xml:space="preserve">ECO’s high level decision making bodies </w:t>
      </w:r>
      <w:r>
        <w:rPr>
          <w:rFonts w:ascii="Times New Roman" w:hAnsi="Times New Roman" w:cs="Times New Roman"/>
        </w:rPr>
        <w:t>have decided, in regard of th</w:t>
      </w:r>
      <w:r w:rsidR="004E53CC">
        <w:rPr>
          <w:rFonts w:ascii="Times New Roman" w:hAnsi="Times New Roman" w:cs="Times New Roman"/>
        </w:rPr>
        <w:t>is</w:t>
      </w:r>
      <w:r>
        <w:rPr>
          <w:rFonts w:ascii="Times New Roman" w:hAnsi="Times New Roman" w:cs="Times New Roman"/>
        </w:rPr>
        <w:t xml:space="preserve"> project, as follows: </w:t>
      </w:r>
    </w:p>
    <w:p w:rsidR="00B44E3B" w:rsidRPr="00F86002" w:rsidRDefault="00232020" w:rsidP="0060096E">
      <w:pPr>
        <w:spacing w:before="240" w:line="240" w:lineRule="auto"/>
        <w:jc w:val="both"/>
        <w:rPr>
          <w:rFonts w:ascii="Times New Roman" w:hAnsi="Times New Roman" w:cs="Times New Roman"/>
        </w:rPr>
      </w:pPr>
      <w:r>
        <w:rPr>
          <w:rFonts w:ascii="Times New Roman" w:hAnsi="Times New Roman" w:cs="Times New Roman"/>
        </w:rPr>
        <w:t>The</w:t>
      </w:r>
      <w:r w:rsidR="0060096E">
        <w:rPr>
          <w:rFonts w:ascii="Times New Roman" w:hAnsi="Times New Roman" w:cs="Times New Roman"/>
        </w:rPr>
        <w:t xml:space="preserve"> ECO</w:t>
      </w:r>
      <w:r w:rsidR="00B44E3B" w:rsidRPr="00F86002">
        <w:rPr>
          <w:rFonts w:ascii="Times New Roman" w:hAnsi="Times New Roman" w:cs="Times New Roman"/>
        </w:rPr>
        <w:t xml:space="preserve"> </w:t>
      </w:r>
      <w:r w:rsidR="00B44E3B" w:rsidRPr="00F86002">
        <w:rPr>
          <w:rFonts w:ascii="Times New Roman" w:hAnsi="Times New Roman" w:cs="Times New Roman"/>
          <w:b/>
          <w:bCs/>
        </w:rPr>
        <w:t xml:space="preserve">Regional Planning Council </w:t>
      </w:r>
      <w:r w:rsidR="00F86002" w:rsidRPr="00F86002">
        <w:rPr>
          <w:rFonts w:ascii="Times New Roman" w:hAnsi="Times New Roman" w:cs="Times New Roman"/>
          <w:b/>
          <w:bCs/>
        </w:rPr>
        <w:t>(RPC)</w:t>
      </w:r>
      <w:r>
        <w:rPr>
          <w:rFonts w:ascii="Times New Roman" w:hAnsi="Times New Roman" w:cs="Times New Roman"/>
        </w:rPr>
        <w:t>,</w:t>
      </w:r>
      <w:r w:rsidR="00B44E3B" w:rsidRPr="00F86002">
        <w:rPr>
          <w:rFonts w:ascii="Times New Roman" w:hAnsi="Times New Roman" w:cs="Times New Roman"/>
        </w:rPr>
        <w:t xml:space="preserve"> at its 31st </w:t>
      </w:r>
      <w:r w:rsidR="00F86002" w:rsidRPr="00F86002">
        <w:rPr>
          <w:rFonts w:ascii="Times New Roman" w:hAnsi="Times New Roman" w:cs="Times New Roman"/>
        </w:rPr>
        <w:t xml:space="preserve">Meeting </w:t>
      </w:r>
      <w:r w:rsidR="00B44E3B" w:rsidRPr="00F86002">
        <w:rPr>
          <w:rFonts w:ascii="Times New Roman" w:hAnsi="Times New Roman" w:cs="Times New Roman"/>
        </w:rPr>
        <w:t xml:space="preserve">on </w:t>
      </w:r>
      <w:r>
        <w:rPr>
          <w:rFonts w:ascii="Times New Roman" w:hAnsi="Times New Roman" w:cs="Times New Roman"/>
        </w:rPr>
        <w:t>12</w:t>
      </w:r>
      <w:r w:rsidR="00B44E3B" w:rsidRPr="00F86002">
        <w:rPr>
          <w:rFonts w:ascii="Times New Roman" w:hAnsi="Times New Roman" w:cs="Times New Roman"/>
        </w:rPr>
        <w:t xml:space="preserve">-21 January 2021 </w:t>
      </w:r>
      <w:r w:rsidR="00F86002" w:rsidRPr="00F86002">
        <w:rPr>
          <w:rFonts w:ascii="Times New Roman" w:hAnsi="Times New Roman" w:cs="Times New Roman"/>
        </w:rPr>
        <w:t xml:space="preserve">held </w:t>
      </w:r>
      <w:r w:rsidR="00B44E3B" w:rsidRPr="00F86002">
        <w:rPr>
          <w:rFonts w:ascii="Times New Roman" w:hAnsi="Times New Roman" w:cs="Times New Roman"/>
        </w:rPr>
        <w:t xml:space="preserve">at ECO </w:t>
      </w:r>
      <w:r w:rsidR="00F86002" w:rsidRPr="00F86002">
        <w:rPr>
          <w:rFonts w:ascii="Times New Roman" w:hAnsi="Times New Roman" w:cs="Times New Roman"/>
        </w:rPr>
        <w:t>Secretariat</w:t>
      </w:r>
      <w:r>
        <w:rPr>
          <w:rFonts w:ascii="Times New Roman" w:hAnsi="Times New Roman" w:cs="Times New Roman"/>
        </w:rPr>
        <w:t xml:space="preserve"> in </w:t>
      </w:r>
      <w:r w:rsidR="00B44E3B" w:rsidRPr="00F86002">
        <w:rPr>
          <w:rFonts w:ascii="Times New Roman" w:hAnsi="Times New Roman" w:cs="Times New Roman"/>
        </w:rPr>
        <w:t>virtual</w:t>
      </w:r>
      <w:r>
        <w:rPr>
          <w:rFonts w:ascii="Times New Roman" w:hAnsi="Times New Roman" w:cs="Times New Roman"/>
        </w:rPr>
        <w:t xml:space="preserve"> mode</w:t>
      </w:r>
      <w:r w:rsidR="00F86002" w:rsidRPr="00F86002">
        <w:rPr>
          <w:rFonts w:ascii="Times New Roman" w:hAnsi="Times New Roman" w:cs="Times New Roman"/>
        </w:rPr>
        <w:t xml:space="preserve"> </w:t>
      </w:r>
      <w:r w:rsidR="00B44E3B" w:rsidRPr="00F86002">
        <w:rPr>
          <w:rFonts w:ascii="Times New Roman" w:hAnsi="Times New Roman" w:cs="Times New Roman"/>
        </w:rPr>
        <w:t xml:space="preserve">has </w:t>
      </w:r>
      <w:r w:rsidR="00F86002" w:rsidRPr="00F86002">
        <w:rPr>
          <w:rFonts w:ascii="Times New Roman" w:hAnsi="Times New Roman" w:cs="Times New Roman"/>
        </w:rPr>
        <w:t>endorsed the following: “</w:t>
      </w:r>
      <w:r>
        <w:rPr>
          <w:rFonts w:ascii="Times New Roman" w:hAnsi="Times New Roman" w:cs="Times New Roman"/>
        </w:rPr>
        <w:t>…</w:t>
      </w:r>
      <w:r w:rsidR="008A7F79" w:rsidRPr="008A7F79">
        <w:rPr>
          <w:rFonts w:ascii="Times New Roman" w:hAnsi="Times New Roman" w:cs="Times New Roman"/>
        </w:rPr>
        <w:t xml:space="preserve"> to implement, in consultation with ITU, a small sized</w:t>
      </w:r>
      <w:r w:rsidR="008A7F79">
        <w:rPr>
          <w:rFonts w:ascii="Times New Roman" w:hAnsi="Times New Roman" w:cs="Times New Roman"/>
        </w:rPr>
        <w:t xml:space="preserve"> study project on “W</w:t>
      </w:r>
      <w:r w:rsidR="008A7F79" w:rsidRPr="008A7F79">
        <w:rPr>
          <w:rFonts w:ascii="Times New Roman" w:hAnsi="Times New Roman" w:cs="Times New Roman"/>
        </w:rPr>
        <w:t>ays and means to establish and develop ECO regional fiber optic</w:t>
      </w:r>
      <w:r w:rsidR="008A7F79">
        <w:rPr>
          <w:rFonts w:ascii="Times New Roman" w:hAnsi="Times New Roman" w:cs="Times New Roman"/>
        </w:rPr>
        <w:t xml:space="preserve"> </w:t>
      </w:r>
      <w:r w:rsidR="008A7F79" w:rsidRPr="008A7F79">
        <w:rPr>
          <w:rFonts w:ascii="Times New Roman" w:hAnsi="Times New Roman" w:cs="Times New Roman"/>
        </w:rPr>
        <w:lastRenderedPageBreak/>
        <w:t>network” and to recruit a specialist for implementati</w:t>
      </w:r>
      <w:r w:rsidR="008A7F79">
        <w:rPr>
          <w:rFonts w:ascii="Times New Roman" w:hAnsi="Times New Roman" w:cs="Times New Roman"/>
        </w:rPr>
        <w:t>on of the Study Project in 2021” (paragraph-69, “B” Sector: Transport and Communications, ECO Work Programme 2021).</w:t>
      </w:r>
    </w:p>
    <w:p w:rsidR="00B44E3B" w:rsidRDefault="00B44E3B" w:rsidP="004E53CC">
      <w:pPr>
        <w:spacing w:before="240" w:line="240" w:lineRule="auto"/>
        <w:jc w:val="both"/>
        <w:rPr>
          <w:rFonts w:ascii="Times New Roman" w:hAnsi="Times New Roman" w:cs="Times New Roman"/>
        </w:rPr>
      </w:pPr>
      <w:r w:rsidRPr="00F86002">
        <w:rPr>
          <w:rFonts w:ascii="Times New Roman" w:hAnsi="Times New Roman" w:cs="Times New Roman"/>
        </w:rPr>
        <w:t xml:space="preserve">Further, </w:t>
      </w:r>
      <w:r w:rsidR="004E53CC">
        <w:rPr>
          <w:rFonts w:ascii="Times New Roman" w:hAnsi="Times New Roman" w:cs="Times New Roman"/>
        </w:rPr>
        <w:t xml:space="preserve">the RPC (Council), </w:t>
      </w:r>
      <w:r w:rsidRPr="00F86002">
        <w:rPr>
          <w:rFonts w:ascii="Times New Roman" w:hAnsi="Times New Roman" w:cs="Times New Roman"/>
        </w:rPr>
        <w:t xml:space="preserve">at its </w:t>
      </w:r>
      <w:r w:rsidRPr="00F86002">
        <w:rPr>
          <w:rFonts w:ascii="Times New Roman" w:hAnsi="Times New Roman" w:cs="Times New Roman"/>
          <w:b/>
          <w:bCs/>
        </w:rPr>
        <w:t>Midterm Review Meeting</w:t>
      </w:r>
      <w:r w:rsidRPr="00F86002">
        <w:rPr>
          <w:rFonts w:ascii="Times New Roman" w:hAnsi="Times New Roman" w:cs="Times New Roman"/>
        </w:rPr>
        <w:t xml:space="preserve"> on 28th July 2021 </w:t>
      </w:r>
      <w:r w:rsidR="00232020">
        <w:rPr>
          <w:rFonts w:ascii="Times New Roman" w:hAnsi="Times New Roman" w:cs="Times New Roman"/>
        </w:rPr>
        <w:t xml:space="preserve">held at ECO Secretariat in </w:t>
      </w:r>
      <w:r w:rsidR="00F86002">
        <w:rPr>
          <w:rFonts w:ascii="Times New Roman" w:hAnsi="Times New Roman" w:cs="Times New Roman"/>
        </w:rPr>
        <w:t>hybrid</w:t>
      </w:r>
      <w:r w:rsidR="00232020">
        <w:rPr>
          <w:rFonts w:ascii="Times New Roman" w:hAnsi="Times New Roman" w:cs="Times New Roman"/>
        </w:rPr>
        <w:t xml:space="preserve"> mode</w:t>
      </w:r>
      <w:r w:rsidR="004E53CC">
        <w:rPr>
          <w:rFonts w:ascii="Times New Roman" w:hAnsi="Times New Roman" w:cs="Times New Roman"/>
        </w:rPr>
        <w:t xml:space="preserve"> reconfirmed its previous decision and</w:t>
      </w:r>
      <w:r w:rsidRPr="00F86002">
        <w:rPr>
          <w:rFonts w:ascii="Times New Roman" w:hAnsi="Times New Roman" w:cs="Times New Roman"/>
        </w:rPr>
        <w:t xml:space="preserve"> “</w:t>
      </w:r>
      <w:r w:rsidR="004E53CC">
        <w:rPr>
          <w:rFonts w:ascii="Times New Roman" w:hAnsi="Times New Roman" w:cs="Times New Roman"/>
        </w:rPr>
        <w:t>…</w:t>
      </w:r>
      <w:r w:rsidR="00232020">
        <w:rPr>
          <w:rFonts w:ascii="Times New Roman" w:hAnsi="Times New Roman" w:cs="Times New Roman"/>
        </w:rPr>
        <w:t xml:space="preserve"> </w:t>
      </w:r>
      <w:r w:rsidRPr="00F86002">
        <w:rPr>
          <w:rFonts w:ascii="Times New Roman" w:hAnsi="Times New Roman" w:cs="Times New Roman"/>
        </w:rPr>
        <w:t>requested the Secretariat to implement, in consultation with ITU, a small sized study project on “</w:t>
      </w:r>
      <w:r w:rsidR="00232020">
        <w:rPr>
          <w:rFonts w:ascii="Times New Roman" w:hAnsi="Times New Roman" w:cs="Times New Roman"/>
        </w:rPr>
        <w:t>W</w:t>
      </w:r>
      <w:r w:rsidRPr="00F86002">
        <w:rPr>
          <w:rFonts w:ascii="Times New Roman" w:hAnsi="Times New Roman" w:cs="Times New Roman"/>
        </w:rPr>
        <w:t>ays and means to establish and develop ECO regional fiber optic network”</w:t>
      </w:r>
      <w:r w:rsidR="00F86002">
        <w:rPr>
          <w:rFonts w:ascii="Times New Roman" w:hAnsi="Times New Roman" w:cs="Times New Roman"/>
        </w:rPr>
        <w:t xml:space="preserve"> </w:t>
      </w:r>
      <w:r w:rsidRPr="00F86002">
        <w:rPr>
          <w:rFonts w:ascii="Times New Roman" w:hAnsi="Times New Roman" w:cs="Times New Roman"/>
        </w:rPr>
        <w:t>and to recruit a specialist for implementation of the Study Project in 2021</w:t>
      </w:r>
      <w:r w:rsidR="00F86002">
        <w:rPr>
          <w:rFonts w:ascii="Times New Roman" w:hAnsi="Times New Roman" w:cs="Times New Roman"/>
        </w:rPr>
        <w:t>”.</w:t>
      </w:r>
    </w:p>
    <w:p w:rsidR="008A6307" w:rsidRPr="008845B7" w:rsidRDefault="00F86002" w:rsidP="004E53CC">
      <w:pPr>
        <w:spacing w:before="240" w:line="240" w:lineRule="auto"/>
        <w:jc w:val="both"/>
        <w:rPr>
          <w:rFonts w:ascii="Times New Roman" w:hAnsi="Times New Roman" w:cs="Times New Roman"/>
        </w:rPr>
      </w:pPr>
      <w:r>
        <w:rPr>
          <w:rFonts w:ascii="Times New Roman" w:hAnsi="Times New Roman" w:cs="Times New Roman"/>
        </w:rPr>
        <w:t xml:space="preserve">Based on </w:t>
      </w:r>
      <w:r w:rsidR="004E53CC">
        <w:rPr>
          <w:rFonts w:ascii="Times New Roman" w:hAnsi="Times New Roman" w:cs="Times New Roman"/>
        </w:rPr>
        <w:t>such</w:t>
      </w:r>
      <w:r>
        <w:rPr>
          <w:rFonts w:ascii="Times New Roman" w:hAnsi="Times New Roman" w:cs="Times New Roman"/>
        </w:rPr>
        <w:t xml:space="preserve"> endorsements, the present document details </w:t>
      </w:r>
      <w:r w:rsidR="004E53CC">
        <w:rPr>
          <w:rFonts w:ascii="Times New Roman" w:hAnsi="Times New Roman" w:cs="Times New Roman"/>
        </w:rPr>
        <w:t>the</w:t>
      </w:r>
      <w:r>
        <w:rPr>
          <w:rFonts w:ascii="Times New Roman" w:hAnsi="Times New Roman" w:cs="Times New Roman"/>
        </w:rPr>
        <w:t xml:space="preserve"> </w:t>
      </w:r>
      <w:r w:rsidR="00A440F0">
        <w:rPr>
          <w:rFonts w:ascii="Times New Roman" w:hAnsi="Times New Roman" w:cs="Times New Roman"/>
        </w:rPr>
        <w:t xml:space="preserve">set of </w:t>
      </w:r>
      <w:r>
        <w:rPr>
          <w:rFonts w:ascii="Times New Roman" w:hAnsi="Times New Roman" w:cs="Times New Roman"/>
        </w:rPr>
        <w:t>specifications</w:t>
      </w:r>
      <w:r w:rsidR="00D955B8">
        <w:rPr>
          <w:rFonts w:ascii="Times New Roman" w:hAnsi="Times New Roman" w:cs="Times New Roman"/>
        </w:rPr>
        <w:t>,</w:t>
      </w:r>
      <w:r>
        <w:rPr>
          <w:rFonts w:ascii="Times New Roman" w:hAnsi="Times New Roman" w:cs="Times New Roman"/>
        </w:rPr>
        <w:t xml:space="preserve"> </w:t>
      </w:r>
      <w:r w:rsidR="00A440F0">
        <w:rPr>
          <w:rFonts w:ascii="Times New Roman" w:hAnsi="Times New Roman" w:cs="Times New Roman"/>
        </w:rPr>
        <w:t>which</w:t>
      </w:r>
      <w:r>
        <w:rPr>
          <w:rFonts w:ascii="Times New Roman" w:hAnsi="Times New Roman" w:cs="Times New Roman"/>
        </w:rPr>
        <w:t xml:space="preserve"> </w:t>
      </w:r>
      <w:r w:rsidR="00A440F0">
        <w:rPr>
          <w:rFonts w:ascii="Times New Roman" w:hAnsi="Times New Roman" w:cs="Times New Roman"/>
        </w:rPr>
        <w:t>a</w:t>
      </w:r>
      <w:r>
        <w:rPr>
          <w:rFonts w:ascii="Times New Roman" w:hAnsi="Times New Roman" w:cs="Times New Roman"/>
        </w:rPr>
        <w:t xml:space="preserve"> Specialist </w:t>
      </w:r>
      <w:r w:rsidR="004E53CC">
        <w:rPr>
          <w:rFonts w:ascii="Times New Roman" w:hAnsi="Times New Roman" w:cs="Times New Roman"/>
        </w:rPr>
        <w:t>to</w:t>
      </w:r>
      <w:r>
        <w:rPr>
          <w:rFonts w:ascii="Times New Roman" w:hAnsi="Times New Roman" w:cs="Times New Roman"/>
        </w:rPr>
        <w:t xml:space="preserve"> be hired under these ToR</w:t>
      </w:r>
      <w:r w:rsidR="00A440F0">
        <w:rPr>
          <w:rFonts w:ascii="Times New Roman" w:hAnsi="Times New Roman" w:cs="Times New Roman"/>
        </w:rPr>
        <w:t>,</w:t>
      </w:r>
      <w:r>
        <w:rPr>
          <w:rFonts w:ascii="Times New Roman" w:hAnsi="Times New Roman" w:cs="Times New Roman"/>
        </w:rPr>
        <w:t xml:space="preserve"> will have to fulfill </w:t>
      </w:r>
      <w:r w:rsidR="00A440F0">
        <w:rPr>
          <w:rFonts w:ascii="Times New Roman" w:hAnsi="Times New Roman" w:cs="Times New Roman"/>
        </w:rPr>
        <w:t xml:space="preserve">in </w:t>
      </w:r>
      <w:r w:rsidR="00D955B8">
        <w:rPr>
          <w:rFonts w:ascii="Times New Roman" w:hAnsi="Times New Roman" w:cs="Times New Roman"/>
        </w:rPr>
        <w:t xml:space="preserve">the framework of </w:t>
      </w:r>
      <w:r>
        <w:rPr>
          <w:rFonts w:ascii="Times New Roman" w:hAnsi="Times New Roman" w:cs="Times New Roman"/>
        </w:rPr>
        <w:t>the study project.</w:t>
      </w:r>
    </w:p>
    <w:p w:rsidR="008A6307" w:rsidRPr="00863CEA" w:rsidRDefault="008A6307" w:rsidP="008A6307">
      <w:pPr>
        <w:pStyle w:val="Heading1"/>
        <w:spacing w:before="240" w:line="240" w:lineRule="auto"/>
        <w:rPr>
          <w:rFonts w:ascii="Times New Roman" w:hAnsi="Times New Roman"/>
        </w:rPr>
      </w:pPr>
      <w:bookmarkStart w:id="2" w:name="_Toc84251516"/>
      <w:r w:rsidRPr="00863CEA">
        <w:rPr>
          <w:rFonts w:ascii="Times New Roman" w:hAnsi="Times New Roman"/>
        </w:rPr>
        <w:t>Aims and objectives</w:t>
      </w:r>
      <w:bookmarkEnd w:id="2"/>
    </w:p>
    <w:p w:rsidR="008A6307" w:rsidRPr="007E39FD" w:rsidRDefault="008A6307" w:rsidP="00436CE0">
      <w:pPr>
        <w:spacing w:before="240" w:line="240" w:lineRule="auto"/>
        <w:jc w:val="both"/>
        <w:rPr>
          <w:rFonts w:ascii="Times New Roman" w:hAnsi="Times New Roman" w:cs="Times New Roman"/>
        </w:rPr>
      </w:pPr>
      <w:r w:rsidRPr="007E39FD">
        <w:rPr>
          <w:rFonts w:ascii="Times New Roman" w:hAnsi="Times New Roman" w:cs="Times New Roman"/>
        </w:rPr>
        <w:t xml:space="preserve">The specific aim of the project is to </w:t>
      </w:r>
      <w:r>
        <w:rPr>
          <w:rFonts w:ascii="Times New Roman" w:hAnsi="Times New Roman" w:cs="Times New Roman"/>
        </w:rPr>
        <w:t xml:space="preserve">explore and analyze </w:t>
      </w:r>
      <w:r w:rsidR="00436CE0">
        <w:rPr>
          <w:rFonts w:ascii="Times New Roman" w:hAnsi="Times New Roman" w:cs="Times New Roman"/>
        </w:rPr>
        <w:t>prerequisite arrangements</w:t>
      </w:r>
      <w:r w:rsidR="0008395F">
        <w:rPr>
          <w:rFonts w:ascii="Times New Roman" w:hAnsi="Times New Roman" w:cs="Times New Roman"/>
        </w:rPr>
        <w:t xml:space="preserve"> for developing the ECO regional fiber optic network.</w:t>
      </w:r>
      <w:r w:rsidRPr="007E39FD">
        <w:rPr>
          <w:rFonts w:ascii="Times New Roman" w:hAnsi="Times New Roman" w:cs="Times New Roman"/>
        </w:rPr>
        <w:t xml:space="preserve">  </w:t>
      </w:r>
    </w:p>
    <w:p w:rsidR="008A6307" w:rsidRPr="007E39FD" w:rsidRDefault="0008395F" w:rsidP="004E53CC">
      <w:pPr>
        <w:spacing w:before="240" w:line="240" w:lineRule="auto"/>
        <w:jc w:val="both"/>
        <w:rPr>
          <w:rFonts w:ascii="Times New Roman" w:hAnsi="Times New Roman" w:cs="Times New Roman"/>
        </w:rPr>
      </w:pPr>
      <w:r>
        <w:rPr>
          <w:rFonts w:ascii="Times New Roman" w:hAnsi="Times New Roman" w:cs="Times New Roman"/>
        </w:rPr>
        <w:t>To attain th</w:t>
      </w:r>
      <w:r w:rsidR="004E53CC">
        <w:rPr>
          <w:rFonts w:ascii="Times New Roman" w:hAnsi="Times New Roman" w:cs="Times New Roman"/>
        </w:rPr>
        <w:t xml:space="preserve">e afore-stated </w:t>
      </w:r>
      <w:r>
        <w:rPr>
          <w:rFonts w:ascii="Times New Roman" w:hAnsi="Times New Roman" w:cs="Times New Roman"/>
        </w:rPr>
        <w:t>aim, the project</w:t>
      </w:r>
      <w:r w:rsidR="008A6307">
        <w:rPr>
          <w:rFonts w:ascii="Times New Roman" w:hAnsi="Times New Roman" w:cs="Times New Roman"/>
        </w:rPr>
        <w:t xml:space="preserve"> </w:t>
      </w:r>
      <w:r w:rsidR="008A6307" w:rsidRPr="007E39FD">
        <w:rPr>
          <w:rFonts w:ascii="Times New Roman" w:hAnsi="Times New Roman" w:cs="Times New Roman"/>
        </w:rPr>
        <w:t>will focus on ECO region-specific objectives</w:t>
      </w:r>
      <w:r>
        <w:rPr>
          <w:rFonts w:ascii="Times New Roman" w:hAnsi="Times New Roman" w:cs="Times New Roman"/>
        </w:rPr>
        <w:t xml:space="preserve"> </w:t>
      </w:r>
      <w:r w:rsidR="004E53CC">
        <w:rPr>
          <w:rFonts w:ascii="Times New Roman" w:hAnsi="Times New Roman" w:cs="Times New Roman"/>
        </w:rPr>
        <w:t xml:space="preserve">by </w:t>
      </w:r>
      <w:r w:rsidR="00BE2B4B">
        <w:rPr>
          <w:rFonts w:ascii="Times New Roman" w:hAnsi="Times New Roman" w:cs="Times New Roman"/>
        </w:rPr>
        <w:t>target</w:t>
      </w:r>
      <w:r w:rsidR="004E53CC">
        <w:rPr>
          <w:rFonts w:ascii="Times New Roman" w:hAnsi="Times New Roman" w:cs="Times New Roman"/>
        </w:rPr>
        <w:t>ing</w:t>
      </w:r>
      <w:r w:rsidR="00BE2B4B">
        <w:rPr>
          <w:rFonts w:ascii="Times New Roman" w:hAnsi="Times New Roman" w:cs="Times New Roman"/>
        </w:rPr>
        <w:t xml:space="preserve"> the following objectives: </w:t>
      </w:r>
    </w:p>
    <w:p w:rsidR="008A6307" w:rsidRPr="004C396F" w:rsidRDefault="003C703B" w:rsidP="004E53CC">
      <w:pPr>
        <w:numPr>
          <w:ilvl w:val="0"/>
          <w:numId w:val="18"/>
        </w:numPr>
        <w:spacing w:before="240" w:after="0" w:line="240" w:lineRule="auto"/>
        <w:jc w:val="both"/>
        <w:rPr>
          <w:rFonts w:ascii="Times New Roman" w:hAnsi="Times New Roman" w:cs="Times New Roman"/>
        </w:rPr>
      </w:pPr>
      <w:r>
        <w:rPr>
          <w:rFonts w:ascii="Times New Roman" w:hAnsi="Times New Roman" w:cs="Times New Roman"/>
        </w:rPr>
        <w:t xml:space="preserve">Development of </w:t>
      </w:r>
      <w:r w:rsidR="004E53CC">
        <w:rPr>
          <w:rFonts w:ascii="Times New Roman" w:hAnsi="Times New Roman" w:cs="Times New Roman"/>
        </w:rPr>
        <w:t xml:space="preserve">solid </w:t>
      </w:r>
      <w:r>
        <w:rPr>
          <w:rFonts w:ascii="Times New Roman" w:hAnsi="Times New Roman" w:cs="Times New Roman"/>
        </w:rPr>
        <w:t>r</w:t>
      </w:r>
      <w:r w:rsidR="008A6307" w:rsidRPr="007E39FD">
        <w:rPr>
          <w:rFonts w:ascii="Times New Roman" w:hAnsi="Times New Roman" w:cs="Times New Roman"/>
        </w:rPr>
        <w:t>egulat</w:t>
      </w:r>
      <w:r w:rsidR="004E53CC">
        <w:rPr>
          <w:rFonts w:ascii="Times New Roman" w:hAnsi="Times New Roman" w:cs="Times New Roman"/>
        </w:rPr>
        <w:t>ory base by</w:t>
      </w:r>
      <w:r w:rsidR="008A6307" w:rsidRPr="007E39FD">
        <w:rPr>
          <w:rFonts w:ascii="Times New Roman" w:hAnsi="Times New Roman" w:cs="Times New Roman"/>
        </w:rPr>
        <w:t xml:space="preserve"> </w:t>
      </w:r>
      <w:r>
        <w:rPr>
          <w:rFonts w:ascii="Times New Roman" w:hAnsi="Times New Roman" w:cs="Times New Roman"/>
        </w:rPr>
        <w:t>design</w:t>
      </w:r>
      <w:r w:rsidR="004E53CC">
        <w:rPr>
          <w:rFonts w:ascii="Times New Roman" w:hAnsi="Times New Roman" w:cs="Times New Roman"/>
        </w:rPr>
        <w:t>ing</w:t>
      </w:r>
      <w:r>
        <w:rPr>
          <w:rFonts w:ascii="Times New Roman" w:hAnsi="Times New Roman" w:cs="Times New Roman"/>
        </w:rPr>
        <w:t xml:space="preserve"> ECO </w:t>
      </w:r>
      <w:r w:rsidR="004C396F">
        <w:rPr>
          <w:rFonts w:ascii="Times New Roman" w:hAnsi="Times New Roman" w:cs="Times New Roman"/>
        </w:rPr>
        <w:t>norms/</w:t>
      </w:r>
      <w:r w:rsidR="000B442E">
        <w:rPr>
          <w:rFonts w:ascii="Times New Roman" w:hAnsi="Times New Roman" w:cs="Times New Roman"/>
        </w:rPr>
        <w:t xml:space="preserve">provisions </w:t>
      </w:r>
      <w:r w:rsidR="009B2C9D">
        <w:rPr>
          <w:rFonts w:ascii="Times New Roman" w:hAnsi="Times New Roman" w:cs="Times New Roman"/>
        </w:rPr>
        <w:t>(</w:t>
      </w:r>
      <w:r w:rsidR="004C396F">
        <w:rPr>
          <w:rFonts w:ascii="Times New Roman" w:hAnsi="Times New Roman" w:cs="Times New Roman"/>
        </w:rPr>
        <w:t>incl.</w:t>
      </w:r>
      <w:r w:rsidR="009B2C9D" w:rsidRPr="009B2C9D">
        <w:rPr>
          <w:rFonts w:ascii="Times New Roman" w:hAnsi="Times New Roman" w:cs="Times New Roman"/>
        </w:rPr>
        <w:t xml:space="preserve"> </w:t>
      </w:r>
      <w:r w:rsidR="009B2C9D">
        <w:rPr>
          <w:rFonts w:ascii="Times New Roman" w:hAnsi="Times New Roman" w:cs="Times New Roman"/>
        </w:rPr>
        <w:t>h</w:t>
      </w:r>
      <w:r w:rsidR="009B2C9D" w:rsidRPr="009B2C9D">
        <w:rPr>
          <w:rFonts w:ascii="Times New Roman" w:hAnsi="Times New Roman" w:cs="Times New Roman"/>
        </w:rPr>
        <w:t>armonization</w:t>
      </w:r>
      <w:r w:rsidR="004C396F">
        <w:rPr>
          <w:rFonts w:ascii="Times New Roman" w:hAnsi="Times New Roman" w:cs="Times New Roman"/>
        </w:rPr>
        <w:t xml:space="preserve"> </w:t>
      </w:r>
      <w:r w:rsidR="009B2C9D" w:rsidRPr="004C396F">
        <w:rPr>
          <w:rFonts w:ascii="Times New Roman" w:hAnsi="Times New Roman" w:cs="Times New Roman"/>
        </w:rPr>
        <w:t xml:space="preserve">of radio spectrum use </w:t>
      </w:r>
      <w:r w:rsidR="004C396F" w:rsidRPr="004C396F">
        <w:rPr>
          <w:rFonts w:ascii="Times New Roman" w:hAnsi="Times New Roman" w:cs="Times New Roman"/>
        </w:rPr>
        <w:t>and others</w:t>
      </w:r>
      <w:r w:rsidR="004E53CC">
        <w:rPr>
          <w:rFonts w:ascii="Times New Roman" w:hAnsi="Times New Roman" w:cs="Times New Roman"/>
        </w:rPr>
        <w:t xml:space="preserve">) </w:t>
      </w:r>
      <w:r w:rsidR="000B442E" w:rsidRPr="004C396F">
        <w:rPr>
          <w:rFonts w:ascii="Times New Roman" w:hAnsi="Times New Roman" w:cs="Times New Roman"/>
        </w:rPr>
        <w:t>governing the development of the ECO regional fiber optic</w:t>
      </w:r>
      <w:r w:rsidR="003337AA" w:rsidRPr="004C396F">
        <w:rPr>
          <w:rFonts w:ascii="Times New Roman" w:hAnsi="Times New Roman" w:cs="Times New Roman"/>
        </w:rPr>
        <w:t xml:space="preserve"> </w:t>
      </w:r>
      <w:r w:rsidR="000B442E" w:rsidRPr="004C396F">
        <w:rPr>
          <w:rFonts w:ascii="Times New Roman" w:hAnsi="Times New Roman" w:cs="Times New Roman"/>
        </w:rPr>
        <w:t xml:space="preserve">network. </w:t>
      </w:r>
    </w:p>
    <w:p w:rsidR="00C32285" w:rsidRDefault="009B2C9D" w:rsidP="004E53CC">
      <w:pPr>
        <w:numPr>
          <w:ilvl w:val="0"/>
          <w:numId w:val="18"/>
        </w:numPr>
        <w:spacing w:before="240" w:after="0" w:line="240" w:lineRule="auto"/>
        <w:jc w:val="both"/>
        <w:rPr>
          <w:rFonts w:ascii="Times New Roman" w:hAnsi="Times New Roman" w:cs="Times New Roman"/>
        </w:rPr>
      </w:pPr>
      <w:r>
        <w:rPr>
          <w:rFonts w:ascii="Times New Roman" w:hAnsi="Times New Roman" w:cs="Times New Roman"/>
        </w:rPr>
        <w:t>Providing a</w:t>
      </w:r>
      <w:r w:rsidR="00C32285" w:rsidRPr="00C32285">
        <w:rPr>
          <w:rFonts w:ascii="Times New Roman" w:hAnsi="Times New Roman" w:cs="Times New Roman"/>
        </w:rPr>
        <w:t xml:space="preserve">ccess to </w:t>
      </w:r>
      <w:r w:rsidR="004E53CC">
        <w:rPr>
          <w:rFonts w:ascii="Times New Roman" w:hAnsi="Times New Roman" w:cs="Times New Roman"/>
        </w:rPr>
        <w:t xml:space="preserve">the </w:t>
      </w:r>
      <w:r w:rsidR="00C32285" w:rsidRPr="00C32285">
        <w:rPr>
          <w:rFonts w:ascii="Times New Roman" w:hAnsi="Times New Roman" w:cs="Times New Roman"/>
        </w:rPr>
        <w:t xml:space="preserve">affordable broadband </w:t>
      </w:r>
      <w:r w:rsidR="004E53CC">
        <w:rPr>
          <w:rFonts w:ascii="Times New Roman" w:hAnsi="Times New Roman" w:cs="Times New Roman"/>
        </w:rPr>
        <w:t>via</w:t>
      </w:r>
      <w:r w:rsidR="00C32285" w:rsidRPr="00C32285">
        <w:rPr>
          <w:rFonts w:ascii="Times New Roman" w:hAnsi="Times New Roman" w:cs="Times New Roman"/>
        </w:rPr>
        <w:t xml:space="preserve">: </w:t>
      </w:r>
      <w:r w:rsidR="00B54E3C">
        <w:rPr>
          <w:rFonts w:ascii="Times New Roman" w:hAnsi="Times New Roman" w:cs="Times New Roman"/>
        </w:rPr>
        <w:t>i</w:t>
      </w:r>
      <w:r w:rsidR="00C32285" w:rsidRPr="00C32285">
        <w:rPr>
          <w:rFonts w:ascii="Times New Roman" w:hAnsi="Times New Roman" w:cs="Times New Roman"/>
        </w:rPr>
        <w:t>) high-capacity regional, subregional fiber optic networks and</w:t>
      </w:r>
      <w:r>
        <w:rPr>
          <w:rFonts w:ascii="Times New Roman" w:hAnsi="Times New Roman" w:cs="Times New Roman"/>
        </w:rPr>
        <w:t xml:space="preserve"> </w:t>
      </w:r>
      <w:r w:rsidR="00C32285" w:rsidRPr="00C32285">
        <w:rPr>
          <w:rFonts w:ascii="Times New Roman" w:hAnsi="Times New Roman" w:cs="Times New Roman"/>
        </w:rPr>
        <w:t>inter-counters cross border fiber</w:t>
      </w:r>
      <w:r>
        <w:rPr>
          <w:rFonts w:ascii="Times New Roman" w:hAnsi="Times New Roman" w:cs="Times New Roman"/>
        </w:rPr>
        <w:t xml:space="preserve"> </w:t>
      </w:r>
      <w:r w:rsidR="00C32285" w:rsidRPr="00C32285">
        <w:rPr>
          <w:rFonts w:ascii="Times New Roman" w:hAnsi="Times New Roman" w:cs="Times New Roman"/>
        </w:rPr>
        <w:t xml:space="preserve">optic links </w:t>
      </w:r>
      <w:r w:rsidR="00B54E3C">
        <w:rPr>
          <w:rFonts w:ascii="Times New Roman" w:hAnsi="Times New Roman" w:cs="Times New Roman"/>
        </w:rPr>
        <w:t>ii</w:t>
      </w:r>
      <w:r w:rsidR="00C32285" w:rsidRPr="00C32285">
        <w:rPr>
          <w:rFonts w:ascii="Times New Roman" w:hAnsi="Times New Roman" w:cs="Times New Roman"/>
        </w:rPr>
        <w:t xml:space="preserve">) </w:t>
      </w:r>
      <w:r>
        <w:rPr>
          <w:rFonts w:ascii="Times New Roman" w:hAnsi="Times New Roman" w:cs="Times New Roman"/>
        </w:rPr>
        <w:t>d</w:t>
      </w:r>
      <w:r w:rsidR="00C32285" w:rsidRPr="00C32285">
        <w:rPr>
          <w:rFonts w:ascii="Times New Roman" w:hAnsi="Times New Roman" w:cs="Times New Roman"/>
        </w:rPr>
        <w:t>evelopment of</w:t>
      </w:r>
      <w:r w:rsidR="00C32285" w:rsidRPr="00C32285">
        <w:rPr>
          <w:rFonts w:ascii="Times New Roman" w:hAnsi="Times New Roman" w:cs="Times New Roman"/>
        </w:rPr>
        <w:br/>
        <w:t>modern internal infrastructure</w:t>
      </w:r>
      <w:r>
        <w:rPr>
          <w:rFonts w:ascii="Times New Roman" w:hAnsi="Times New Roman" w:cs="Times New Roman"/>
        </w:rPr>
        <w:t xml:space="preserve"> </w:t>
      </w:r>
      <w:r w:rsidR="00C32285" w:rsidRPr="00C32285">
        <w:rPr>
          <w:rFonts w:ascii="Times New Roman" w:hAnsi="Times New Roman" w:cs="Times New Roman"/>
        </w:rPr>
        <w:t>projects to improve fixed and mobile</w:t>
      </w:r>
      <w:r>
        <w:rPr>
          <w:rFonts w:ascii="Times New Roman" w:hAnsi="Times New Roman" w:cs="Times New Roman"/>
        </w:rPr>
        <w:t xml:space="preserve"> </w:t>
      </w:r>
      <w:r w:rsidR="00C32285" w:rsidRPr="00C32285">
        <w:rPr>
          <w:rFonts w:ascii="Times New Roman" w:hAnsi="Times New Roman" w:cs="Times New Roman"/>
        </w:rPr>
        <w:t>broadband</w:t>
      </w:r>
      <w:r w:rsidR="004E53CC">
        <w:rPr>
          <w:rFonts w:ascii="Times New Roman" w:hAnsi="Times New Roman" w:cs="Times New Roman"/>
        </w:rPr>
        <w:t xml:space="preserve"> and,</w:t>
      </w:r>
      <w:r w:rsidR="00C32285" w:rsidRPr="00C32285">
        <w:rPr>
          <w:rFonts w:ascii="Times New Roman" w:hAnsi="Times New Roman" w:cs="Times New Roman"/>
        </w:rPr>
        <w:t xml:space="preserve"> </w:t>
      </w:r>
      <w:r w:rsidR="005057F7">
        <w:rPr>
          <w:rFonts w:ascii="Times New Roman" w:hAnsi="Times New Roman" w:cs="Times New Roman"/>
        </w:rPr>
        <w:t>iii</w:t>
      </w:r>
      <w:r w:rsidR="00C32285" w:rsidRPr="00C32285">
        <w:rPr>
          <w:rFonts w:ascii="Times New Roman" w:hAnsi="Times New Roman" w:cs="Times New Roman"/>
        </w:rPr>
        <w:t>)</w:t>
      </w:r>
      <w:r w:rsidR="007C732D">
        <w:rPr>
          <w:rFonts w:ascii="Times New Roman" w:hAnsi="Times New Roman" w:cs="Times New Roman"/>
        </w:rPr>
        <w:t xml:space="preserve"> c</w:t>
      </w:r>
      <w:r w:rsidR="00C32285" w:rsidRPr="00C32285">
        <w:rPr>
          <w:rFonts w:ascii="Times New Roman" w:hAnsi="Times New Roman" w:cs="Times New Roman"/>
        </w:rPr>
        <w:t xml:space="preserve">reation of </w:t>
      </w:r>
      <w:r w:rsidR="004E53CC">
        <w:rPr>
          <w:rFonts w:ascii="Times New Roman" w:hAnsi="Times New Roman" w:cs="Times New Roman"/>
        </w:rPr>
        <w:t xml:space="preserve">the </w:t>
      </w:r>
      <w:r w:rsidR="00C32285" w:rsidRPr="00C32285">
        <w:rPr>
          <w:rFonts w:ascii="Times New Roman" w:hAnsi="Times New Roman" w:cs="Times New Roman"/>
        </w:rPr>
        <w:t>conditions to reduce</w:t>
      </w:r>
      <w:r w:rsidR="007C732D">
        <w:rPr>
          <w:rFonts w:ascii="Times New Roman" w:hAnsi="Times New Roman" w:cs="Times New Roman"/>
        </w:rPr>
        <w:t xml:space="preserve"> </w:t>
      </w:r>
      <w:r w:rsidR="00C32285" w:rsidRPr="00C32285">
        <w:rPr>
          <w:rFonts w:ascii="Times New Roman" w:hAnsi="Times New Roman" w:cs="Times New Roman"/>
        </w:rPr>
        <w:t xml:space="preserve">costs of </w:t>
      </w:r>
      <w:r w:rsidR="00C32285">
        <w:rPr>
          <w:rFonts w:ascii="Times New Roman" w:hAnsi="Times New Roman" w:cs="Times New Roman"/>
        </w:rPr>
        <w:t>regional infrastructure</w:t>
      </w:r>
      <w:r w:rsidR="007C732D">
        <w:rPr>
          <w:rFonts w:ascii="Times New Roman" w:hAnsi="Times New Roman" w:cs="Times New Roman"/>
        </w:rPr>
        <w:t xml:space="preserve"> </w:t>
      </w:r>
      <w:r w:rsidR="00C32285">
        <w:rPr>
          <w:rFonts w:ascii="Times New Roman" w:hAnsi="Times New Roman" w:cs="Times New Roman"/>
        </w:rPr>
        <w:t>rollout.</w:t>
      </w:r>
    </w:p>
    <w:p w:rsidR="00526230" w:rsidRPr="00526230" w:rsidRDefault="00EA4629" w:rsidP="004E53CC">
      <w:pPr>
        <w:numPr>
          <w:ilvl w:val="0"/>
          <w:numId w:val="18"/>
        </w:numPr>
        <w:spacing w:before="240" w:line="240" w:lineRule="auto"/>
        <w:jc w:val="both"/>
        <w:rPr>
          <w:rFonts w:ascii="Times New Roman" w:hAnsi="Times New Roman"/>
        </w:rPr>
      </w:pPr>
      <w:r w:rsidRPr="009B601D">
        <w:rPr>
          <w:rFonts w:ascii="Times New Roman" w:hAnsi="Times New Roman" w:cs="Times New Roman"/>
        </w:rPr>
        <w:t>Promotion of access to smar</w:t>
      </w:r>
      <w:r w:rsidR="004E53CC">
        <w:rPr>
          <w:rFonts w:ascii="Times New Roman" w:hAnsi="Times New Roman" w:cs="Times New Roman"/>
        </w:rPr>
        <w:t>t phones/other mobile devices/</w:t>
      </w:r>
      <w:r w:rsidRPr="009B601D">
        <w:rPr>
          <w:rFonts w:ascii="Times New Roman" w:hAnsi="Times New Roman" w:cs="Times New Roman"/>
        </w:rPr>
        <w:t>applications, developme</w:t>
      </w:r>
      <w:r w:rsidR="004E53CC">
        <w:rPr>
          <w:rFonts w:ascii="Times New Roman" w:hAnsi="Times New Roman" w:cs="Times New Roman"/>
        </w:rPr>
        <w:t>nt of local content, building human capital and</w:t>
      </w:r>
      <w:r w:rsidRPr="009B601D">
        <w:rPr>
          <w:rFonts w:ascii="Times New Roman" w:hAnsi="Times New Roman" w:cs="Times New Roman"/>
        </w:rPr>
        <w:t xml:space="preserve"> increas</w:t>
      </w:r>
      <w:r w:rsidR="004E53CC">
        <w:rPr>
          <w:rFonts w:ascii="Times New Roman" w:hAnsi="Times New Roman" w:cs="Times New Roman"/>
        </w:rPr>
        <w:t>ing</w:t>
      </w:r>
      <w:r w:rsidRPr="009B601D">
        <w:rPr>
          <w:rFonts w:ascii="Times New Roman" w:hAnsi="Times New Roman" w:cs="Times New Roman"/>
        </w:rPr>
        <w:t xml:space="preserve"> adult ICT </w:t>
      </w:r>
      <w:r>
        <w:rPr>
          <w:rFonts w:ascii="Times New Roman" w:hAnsi="Times New Roman" w:cs="Times New Roman"/>
        </w:rPr>
        <w:t>literacy.</w:t>
      </w:r>
      <w:r w:rsidRPr="009B601D">
        <w:rPr>
          <w:rFonts w:ascii="Times New Roman" w:hAnsi="Times New Roman" w:cs="Times New Roman"/>
        </w:rPr>
        <w:t xml:space="preserve"> </w:t>
      </w:r>
    </w:p>
    <w:p w:rsidR="008A6307" w:rsidRPr="00246023" w:rsidRDefault="008A6307" w:rsidP="008A6307">
      <w:pPr>
        <w:pStyle w:val="Heading2"/>
      </w:pPr>
      <w:bookmarkStart w:id="3" w:name="_Toc84251517"/>
      <w:r w:rsidRPr="00246023">
        <w:t>History in ECO</w:t>
      </w:r>
      <w:bookmarkEnd w:id="3"/>
    </w:p>
    <w:p w:rsidR="00B9136A" w:rsidRDefault="00E97899" w:rsidP="00D739A5">
      <w:pPr>
        <w:spacing w:before="240" w:after="0" w:line="240" w:lineRule="auto"/>
        <w:jc w:val="both"/>
        <w:rPr>
          <w:rFonts w:ascii="Times New Roman" w:hAnsi="Times New Roman" w:cs="Times New Roman"/>
        </w:rPr>
      </w:pPr>
      <w:r>
        <w:rPr>
          <w:rFonts w:ascii="Times New Roman" w:hAnsi="Times New Roman" w:cs="Times New Roman"/>
        </w:rPr>
        <w:t>The</w:t>
      </w:r>
      <w:r w:rsidRPr="00E97899">
        <w:rPr>
          <w:rFonts w:ascii="Georgia" w:hAnsi="Georgia"/>
          <w:color w:val="2E2E2E"/>
          <w:sz w:val="21"/>
          <w:szCs w:val="21"/>
        </w:rPr>
        <w:t xml:space="preserve"> </w:t>
      </w:r>
      <w:r w:rsidRPr="00E97899">
        <w:rPr>
          <w:rFonts w:ascii="Times New Roman" w:hAnsi="Times New Roman" w:cs="Times New Roman"/>
        </w:rPr>
        <w:t>history of deployment of Optical Fiber Telecommunications (OFT)</w:t>
      </w:r>
      <w:r>
        <w:rPr>
          <w:rFonts w:ascii="Times New Roman" w:hAnsi="Times New Roman" w:cs="Times New Roman"/>
        </w:rPr>
        <w:t xml:space="preserve"> in the ECO </w:t>
      </w:r>
      <w:r w:rsidR="00D739A5">
        <w:rPr>
          <w:rFonts w:ascii="Times New Roman" w:hAnsi="Times New Roman" w:cs="Times New Roman"/>
        </w:rPr>
        <w:t>r</w:t>
      </w:r>
      <w:r>
        <w:rPr>
          <w:rFonts w:ascii="Times New Roman" w:hAnsi="Times New Roman" w:cs="Times New Roman"/>
        </w:rPr>
        <w:t xml:space="preserve">egion </w:t>
      </w:r>
      <w:r w:rsidR="00D739A5">
        <w:rPr>
          <w:rFonts w:ascii="Times New Roman" w:hAnsi="Times New Roman" w:cs="Times New Roman"/>
        </w:rPr>
        <w:t>has been short</w:t>
      </w:r>
      <w:r>
        <w:rPr>
          <w:rFonts w:ascii="Times New Roman" w:hAnsi="Times New Roman" w:cs="Times New Roman"/>
        </w:rPr>
        <w:t>.</w:t>
      </w:r>
      <w:r w:rsidR="00A36CC5">
        <w:rPr>
          <w:rFonts w:ascii="Times New Roman" w:hAnsi="Times New Roman" w:cs="Times New Roman"/>
        </w:rPr>
        <w:t xml:space="preserve"> </w:t>
      </w:r>
      <w:r w:rsidR="00D739A5">
        <w:rPr>
          <w:rFonts w:ascii="Times New Roman" w:hAnsi="Times New Roman" w:cs="Times New Roman"/>
        </w:rPr>
        <w:t xml:space="preserve">Previous developments have </w:t>
      </w:r>
      <w:r w:rsidR="00A36CC5">
        <w:rPr>
          <w:rFonts w:ascii="Times New Roman" w:hAnsi="Times New Roman" w:cs="Times New Roman"/>
        </w:rPr>
        <w:t xml:space="preserve">rather </w:t>
      </w:r>
      <w:r w:rsidR="00B9136A">
        <w:rPr>
          <w:rFonts w:ascii="Times New Roman" w:hAnsi="Times New Roman" w:cs="Times New Roman"/>
        </w:rPr>
        <w:t>been</w:t>
      </w:r>
      <w:r w:rsidR="00A36CC5">
        <w:rPr>
          <w:rFonts w:ascii="Times New Roman" w:hAnsi="Times New Roman" w:cs="Times New Roman"/>
        </w:rPr>
        <w:t xml:space="preserve"> about</w:t>
      </w:r>
      <w:r w:rsidR="00D739A5">
        <w:rPr>
          <w:rFonts w:ascii="Times New Roman" w:hAnsi="Times New Roman" w:cs="Times New Roman"/>
        </w:rPr>
        <w:t xml:space="preserve"> broadband access and</w:t>
      </w:r>
      <w:r w:rsidR="00A36CC5" w:rsidRPr="00A36CC5">
        <w:rPr>
          <w:rFonts w:ascii="Times New Roman" w:hAnsi="Times New Roman" w:cs="Times New Roman"/>
        </w:rPr>
        <w:t xml:space="preserve"> </w:t>
      </w:r>
      <w:r w:rsidR="00D739A5">
        <w:rPr>
          <w:rFonts w:ascii="Times New Roman" w:hAnsi="Times New Roman" w:cs="Times New Roman"/>
        </w:rPr>
        <w:t xml:space="preserve">competing- for- </w:t>
      </w:r>
      <w:r w:rsidR="00A36CC5" w:rsidRPr="00A36CC5">
        <w:rPr>
          <w:rFonts w:ascii="Times New Roman" w:hAnsi="Times New Roman" w:cs="Times New Roman"/>
        </w:rPr>
        <w:t>access technologies</w:t>
      </w:r>
      <w:r w:rsidR="00A36CC5">
        <w:rPr>
          <w:rFonts w:ascii="Times New Roman" w:hAnsi="Times New Roman" w:cs="Times New Roman"/>
        </w:rPr>
        <w:t xml:space="preserve"> in </w:t>
      </w:r>
      <w:r w:rsidR="00A36CC5" w:rsidRPr="00A36CC5">
        <w:rPr>
          <w:rFonts w:ascii="Times New Roman" w:hAnsi="Times New Roman" w:cs="Times New Roman"/>
        </w:rPr>
        <w:t xml:space="preserve">the rest of the world. </w:t>
      </w:r>
      <w:r w:rsidR="00A36CC5">
        <w:rPr>
          <w:rFonts w:ascii="Times New Roman" w:hAnsi="Times New Roman" w:cs="Times New Roman"/>
        </w:rPr>
        <w:t xml:space="preserve">The decisions and recommendations adopted in this area mainly </w:t>
      </w:r>
      <w:r w:rsidR="00A36CC5" w:rsidRPr="00A36CC5">
        <w:rPr>
          <w:rFonts w:ascii="Times New Roman" w:hAnsi="Times New Roman" w:cs="Times New Roman"/>
        </w:rPr>
        <w:t>focus</w:t>
      </w:r>
      <w:r w:rsidR="00A36CC5">
        <w:rPr>
          <w:rFonts w:ascii="Times New Roman" w:hAnsi="Times New Roman" w:cs="Times New Roman"/>
        </w:rPr>
        <w:t>ed</w:t>
      </w:r>
      <w:r w:rsidR="00A36CC5" w:rsidRPr="00A36CC5">
        <w:rPr>
          <w:rFonts w:ascii="Times New Roman" w:hAnsi="Times New Roman" w:cs="Times New Roman"/>
        </w:rPr>
        <w:t xml:space="preserve"> on the fiber-based approaches to broadband access</w:t>
      </w:r>
      <w:r w:rsidR="00A36CC5">
        <w:rPr>
          <w:rFonts w:ascii="Times New Roman" w:hAnsi="Times New Roman" w:cs="Times New Roman"/>
        </w:rPr>
        <w:t xml:space="preserve">. </w:t>
      </w:r>
      <w:r w:rsidR="00D739A5">
        <w:rPr>
          <w:rFonts w:ascii="Times New Roman" w:hAnsi="Times New Roman" w:cs="Times New Roman"/>
        </w:rPr>
        <w:t>Thus, f</w:t>
      </w:r>
      <w:r w:rsidR="00B9136A">
        <w:rPr>
          <w:rFonts w:ascii="Times New Roman" w:hAnsi="Times New Roman" w:cs="Times New Roman"/>
        </w:rPr>
        <w:t xml:space="preserve">ollowing the decisions of the </w:t>
      </w:r>
      <w:r w:rsidR="00D739A5">
        <w:rPr>
          <w:rFonts w:ascii="Times New Roman" w:hAnsi="Times New Roman" w:cs="Times New Roman"/>
        </w:rPr>
        <w:t xml:space="preserve">ECO </w:t>
      </w:r>
      <w:r w:rsidR="00B9136A">
        <w:rPr>
          <w:rFonts w:ascii="Times New Roman" w:hAnsi="Times New Roman" w:cs="Times New Roman"/>
        </w:rPr>
        <w:t xml:space="preserve">stakeholders, the region has been able to fulfill </w:t>
      </w:r>
      <w:r w:rsidR="00831E43">
        <w:rPr>
          <w:rFonts w:ascii="Times New Roman" w:hAnsi="Times New Roman" w:cs="Times New Roman"/>
        </w:rPr>
        <w:t>activity</w:t>
      </w:r>
      <w:r w:rsidR="00B9136A">
        <w:rPr>
          <w:rFonts w:ascii="Times New Roman" w:hAnsi="Times New Roman" w:cs="Times New Roman"/>
        </w:rPr>
        <w:t xml:space="preserve"> </w:t>
      </w:r>
      <w:r w:rsidR="00D739A5">
        <w:rPr>
          <w:rFonts w:ascii="Times New Roman" w:hAnsi="Times New Roman" w:cs="Times New Roman"/>
        </w:rPr>
        <w:t xml:space="preserve">No. </w:t>
      </w:r>
      <w:r w:rsidR="00831E43">
        <w:rPr>
          <w:rFonts w:ascii="Times New Roman" w:hAnsi="Times New Roman" w:cs="Times New Roman"/>
        </w:rPr>
        <w:t>4</w:t>
      </w:r>
      <w:r w:rsidR="00083AC2">
        <w:rPr>
          <w:rFonts w:ascii="Times New Roman" w:hAnsi="Times New Roman" w:cs="Times New Roman"/>
        </w:rPr>
        <w:t xml:space="preserve"> listed under </w:t>
      </w:r>
      <w:r w:rsidR="00D739A5">
        <w:rPr>
          <w:rFonts w:ascii="Times New Roman" w:hAnsi="Times New Roman" w:cs="Times New Roman"/>
        </w:rPr>
        <w:t>‘</w:t>
      </w:r>
      <w:r w:rsidR="00083AC2">
        <w:rPr>
          <w:rFonts w:ascii="Times New Roman" w:hAnsi="Times New Roman" w:cs="Times New Roman"/>
        </w:rPr>
        <w:t>Expected Outcome</w:t>
      </w:r>
      <w:r w:rsidR="00D739A5">
        <w:rPr>
          <w:rFonts w:ascii="Times New Roman" w:hAnsi="Times New Roman" w:cs="Times New Roman"/>
        </w:rPr>
        <w:t>’</w:t>
      </w:r>
      <w:r w:rsidR="00083AC2">
        <w:rPr>
          <w:rFonts w:ascii="Times New Roman" w:hAnsi="Times New Roman" w:cs="Times New Roman"/>
        </w:rPr>
        <w:t xml:space="preserve"> (viii, p.</w:t>
      </w:r>
      <w:r w:rsidR="00831E43">
        <w:rPr>
          <w:rFonts w:ascii="Times New Roman" w:hAnsi="Times New Roman" w:cs="Times New Roman"/>
        </w:rPr>
        <w:t>28</w:t>
      </w:r>
      <w:r w:rsidR="00083AC2">
        <w:rPr>
          <w:rFonts w:ascii="Times New Roman" w:hAnsi="Times New Roman" w:cs="Times New Roman"/>
        </w:rPr>
        <w:t>)</w:t>
      </w:r>
      <w:r w:rsidR="00B9136A" w:rsidRPr="00B9136A">
        <w:rPr>
          <w:rFonts w:ascii="Times New Roman" w:hAnsi="Times New Roman" w:cs="Times New Roman"/>
        </w:rPr>
        <w:t xml:space="preserve"> </w:t>
      </w:r>
      <w:r w:rsidR="00B9136A">
        <w:rPr>
          <w:rFonts w:ascii="Times New Roman" w:hAnsi="Times New Roman" w:cs="Times New Roman"/>
        </w:rPr>
        <w:t>of ECO</w:t>
      </w:r>
      <w:r w:rsidR="00D739A5">
        <w:rPr>
          <w:rFonts w:ascii="Times New Roman" w:hAnsi="Times New Roman" w:cs="Times New Roman"/>
        </w:rPr>
        <w:t>’s</w:t>
      </w:r>
      <w:r w:rsidR="00B9136A">
        <w:rPr>
          <w:rFonts w:ascii="Times New Roman" w:hAnsi="Times New Roman" w:cs="Times New Roman"/>
        </w:rPr>
        <w:t xml:space="preserve"> strategic document </w:t>
      </w:r>
      <w:r w:rsidR="00B9136A">
        <w:rPr>
          <w:rFonts w:cs="Times New Roman"/>
        </w:rPr>
        <w:t>̶</w:t>
      </w:r>
      <w:r w:rsidR="00B9136A">
        <w:rPr>
          <w:rFonts w:ascii="Times New Roman" w:hAnsi="Times New Roman" w:cs="Times New Roman"/>
        </w:rPr>
        <w:t xml:space="preserve"> </w:t>
      </w:r>
      <w:r w:rsidR="00B9136A" w:rsidRPr="00B9136A">
        <w:rPr>
          <w:rFonts w:ascii="Times New Roman" w:hAnsi="Times New Roman" w:cs="Times New Roman"/>
          <w:b/>
          <w:bCs/>
        </w:rPr>
        <w:t>ECO Vision 2025</w:t>
      </w:r>
      <w:r w:rsidR="00B9136A">
        <w:rPr>
          <w:rFonts w:ascii="Times New Roman" w:hAnsi="Times New Roman" w:cs="Times New Roman"/>
        </w:rPr>
        <w:t xml:space="preserve">, which tasked that </w:t>
      </w:r>
      <w:r w:rsidR="00D739A5">
        <w:rPr>
          <w:rFonts w:ascii="Times New Roman" w:hAnsi="Times New Roman" w:cs="Times New Roman"/>
        </w:rPr>
        <w:t>“</w:t>
      </w:r>
      <w:r w:rsidR="00B9136A">
        <w:rPr>
          <w:rFonts w:ascii="Times New Roman" w:hAnsi="Times New Roman" w:cs="Times New Roman"/>
        </w:rPr>
        <w:t>the t</w:t>
      </w:r>
      <w:r w:rsidR="00B9136A" w:rsidRPr="00B9136A">
        <w:rPr>
          <w:rFonts w:ascii="Times New Roman" w:hAnsi="Times New Roman" w:cs="Times New Roman"/>
        </w:rPr>
        <w:t>wo strategic documents will</w:t>
      </w:r>
      <w:r w:rsidR="00B9136A">
        <w:rPr>
          <w:rFonts w:ascii="Times New Roman" w:hAnsi="Times New Roman" w:cs="Times New Roman"/>
        </w:rPr>
        <w:t xml:space="preserve"> </w:t>
      </w:r>
      <w:r w:rsidR="00B9136A" w:rsidRPr="00B9136A">
        <w:rPr>
          <w:rFonts w:ascii="Times New Roman" w:hAnsi="Times New Roman" w:cs="Times New Roman"/>
        </w:rPr>
        <w:t>be developed in partnership</w:t>
      </w:r>
      <w:r w:rsidR="00B9136A">
        <w:rPr>
          <w:rFonts w:ascii="Times New Roman" w:hAnsi="Times New Roman" w:cs="Times New Roman"/>
        </w:rPr>
        <w:t xml:space="preserve"> with ITU, notably,</w:t>
      </w:r>
      <w:r w:rsidR="00B9136A" w:rsidRPr="00B9136A">
        <w:rPr>
          <w:rFonts w:ascii="Times New Roman" w:hAnsi="Times New Roman" w:cs="Times New Roman"/>
        </w:rPr>
        <w:t xml:space="preserve"> </w:t>
      </w:r>
      <w:r w:rsidR="00B9136A">
        <w:rPr>
          <w:rFonts w:ascii="Times New Roman" w:hAnsi="Times New Roman" w:cs="Times New Roman"/>
        </w:rPr>
        <w:t>the “</w:t>
      </w:r>
      <w:r w:rsidR="00B9136A" w:rsidRPr="00EA3A67">
        <w:rPr>
          <w:rFonts w:ascii="Times New Roman" w:hAnsi="Times New Roman" w:cs="Times New Roman"/>
          <w:i/>
          <w:iCs/>
        </w:rPr>
        <w:t>ECO Regional Strategy for Broadband Development</w:t>
      </w:r>
      <w:r w:rsidR="00B9136A">
        <w:rPr>
          <w:rFonts w:ascii="Times New Roman" w:hAnsi="Times New Roman" w:cs="Times New Roman"/>
        </w:rPr>
        <w:t>” and</w:t>
      </w:r>
      <w:r w:rsidR="00B9136A" w:rsidRPr="00B9136A">
        <w:rPr>
          <w:rFonts w:ascii="Times New Roman" w:hAnsi="Times New Roman" w:cs="Times New Roman"/>
        </w:rPr>
        <w:t xml:space="preserve"> </w:t>
      </w:r>
      <w:r w:rsidR="00B9136A">
        <w:rPr>
          <w:rFonts w:ascii="Times New Roman" w:hAnsi="Times New Roman" w:cs="Times New Roman"/>
        </w:rPr>
        <w:t>“</w:t>
      </w:r>
      <w:r w:rsidR="00B9136A" w:rsidRPr="00EA3A67">
        <w:rPr>
          <w:rFonts w:ascii="Times New Roman" w:hAnsi="Times New Roman" w:cs="Times New Roman"/>
          <w:i/>
          <w:iCs/>
        </w:rPr>
        <w:t>ECO Regional Strategy for Information Society Development</w:t>
      </w:r>
      <w:r w:rsidR="00B9136A">
        <w:rPr>
          <w:rFonts w:ascii="Times New Roman" w:hAnsi="Times New Roman" w:cs="Times New Roman"/>
        </w:rPr>
        <w:t>”</w:t>
      </w:r>
      <w:r w:rsidR="00D739A5">
        <w:rPr>
          <w:rFonts w:ascii="Times New Roman" w:hAnsi="Times New Roman" w:cs="Times New Roman"/>
        </w:rPr>
        <w:t xml:space="preserve"> (B-</w:t>
      </w:r>
      <w:r w:rsidR="005E1992">
        <w:rPr>
          <w:rFonts w:ascii="Times New Roman" w:hAnsi="Times New Roman" w:cs="Times New Roman"/>
        </w:rPr>
        <w:t xml:space="preserve">Sector of </w:t>
      </w:r>
      <w:r w:rsidR="00D739A5">
        <w:rPr>
          <w:rFonts w:ascii="Times New Roman" w:hAnsi="Times New Roman" w:cs="Times New Roman"/>
        </w:rPr>
        <w:t xml:space="preserve">the </w:t>
      </w:r>
      <w:r w:rsidR="005E1992">
        <w:rPr>
          <w:rFonts w:ascii="Times New Roman" w:hAnsi="Times New Roman" w:cs="Times New Roman"/>
        </w:rPr>
        <w:t>Implementation Framework of ECO Vision 2025)</w:t>
      </w:r>
      <w:r w:rsidR="00B9136A">
        <w:rPr>
          <w:rFonts w:ascii="Times New Roman" w:hAnsi="Times New Roman" w:cs="Times New Roman"/>
        </w:rPr>
        <w:t>. T</w:t>
      </w:r>
      <w:r w:rsidR="00EA3A67">
        <w:rPr>
          <w:rFonts w:ascii="Times New Roman" w:hAnsi="Times New Roman" w:cs="Times New Roman"/>
        </w:rPr>
        <w:t>he</w:t>
      </w:r>
      <w:r w:rsidR="00B9136A">
        <w:rPr>
          <w:rFonts w:ascii="Times New Roman" w:hAnsi="Times New Roman" w:cs="Times New Roman"/>
        </w:rPr>
        <w:t xml:space="preserve"> </w:t>
      </w:r>
      <w:r w:rsidR="00EA3A67">
        <w:rPr>
          <w:rFonts w:ascii="Times New Roman" w:hAnsi="Times New Roman" w:cs="Times New Roman"/>
        </w:rPr>
        <w:t xml:space="preserve">latter </w:t>
      </w:r>
      <w:r w:rsidR="00D739A5">
        <w:rPr>
          <w:rFonts w:ascii="Times New Roman" w:hAnsi="Times New Roman" w:cs="Times New Roman"/>
        </w:rPr>
        <w:t xml:space="preserve">strategy </w:t>
      </w:r>
      <w:r w:rsidR="00EA3A67">
        <w:rPr>
          <w:rFonts w:ascii="Times New Roman" w:hAnsi="Times New Roman" w:cs="Times New Roman"/>
        </w:rPr>
        <w:t>has</w:t>
      </w:r>
      <w:r w:rsidR="00B9136A">
        <w:rPr>
          <w:rFonts w:ascii="Times New Roman" w:hAnsi="Times New Roman" w:cs="Times New Roman"/>
        </w:rPr>
        <w:t xml:space="preserve"> </w:t>
      </w:r>
      <w:r w:rsidR="00D739A5">
        <w:rPr>
          <w:rFonts w:ascii="Times New Roman" w:hAnsi="Times New Roman" w:cs="Times New Roman"/>
        </w:rPr>
        <w:t xml:space="preserve">actually </w:t>
      </w:r>
      <w:r w:rsidR="00B9136A">
        <w:rPr>
          <w:rFonts w:ascii="Times New Roman" w:hAnsi="Times New Roman" w:cs="Times New Roman"/>
        </w:rPr>
        <w:t>been developed.</w:t>
      </w:r>
    </w:p>
    <w:p w:rsidR="00A36CC5" w:rsidRDefault="006A1D0D" w:rsidP="00593D8C">
      <w:pPr>
        <w:spacing w:before="240" w:after="0" w:line="240" w:lineRule="auto"/>
        <w:jc w:val="both"/>
        <w:rPr>
          <w:rFonts w:ascii="Times New Roman" w:hAnsi="Times New Roman" w:cs="Times New Roman"/>
        </w:rPr>
      </w:pPr>
      <w:r>
        <w:rPr>
          <w:rFonts w:ascii="Times New Roman" w:hAnsi="Times New Roman" w:cs="Times New Roman"/>
        </w:rPr>
        <w:t xml:space="preserve">Else, </w:t>
      </w:r>
      <w:r w:rsidR="00D739A5">
        <w:rPr>
          <w:rFonts w:ascii="Times New Roman" w:hAnsi="Times New Roman" w:cs="Times New Roman"/>
        </w:rPr>
        <w:t xml:space="preserve">various </w:t>
      </w:r>
      <w:r>
        <w:rPr>
          <w:rFonts w:ascii="Times New Roman" w:hAnsi="Times New Roman" w:cs="Times New Roman"/>
        </w:rPr>
        <w:t>a</w:t>
      </w:r>
      <w:r w:rsidR="00A36CC5" w:rsidRPr="00A36CC5">
        <w:rPr>
          <w:rFonts w:ascii="Times New Roman" w:hAnsi="Times New Roman" w:cs="Times New Roman"/>
        </w:rPr>
        <w:t>rchitectural options, the capital and operational costs, the technological advances</w:t>
      </w:r>
      <w:r w:rsidR="00A36CC5">
        <w:rPr>
          <w:rFonts w:ascii="Times New Roman" w:hAnsi="Times New Roman" w:cs="Times New Roman"/>
        </w:rPr>
        <w:t xml:space="preserve"> have been less in attention </w:t>
      </w:r>
      <w:r w:rsidR="00593D8C">
        <w:rPr>
          <w:rFonts w:ascii="Times New Roman" w:hAnsi="Times New Roman" w:cs="Times New Roman"/>
        </w:rPr>
        <w:t xml:space="preserve">of the ECO region </w:t>
      </w:r>
      <w:r w:rsidR="00A36CC5">
        <w:rPr>
          <w:rFonts w:ascii="Times New Roman" w:hAnsi="Times New Roman" w:cs="Times New Roman"/>
        </w:rPr>
        <w:t xml:space="preserve">as those largely attributed to owners of fiber optic cable installations. </w:t>
      </w:r>
      <w:r w:rsidR="00593D8C">
        <w:rPr>
          <w:rFonts w:ascii="Times New Roman" w:hAnsi="Times New Roman" w:cs="Times New Roman"/>
        </w:rPr>
        <w:t>Overall, i</w:t>
      </w:r>
      <w:r w:rsidR="00A36CC5" w:rsidRPr="00A36CC5">
        <w:rPr>
          <w:rFonts w:ascii="Times New Roman" w:hAnsi="Times New Roman" w:cs="Times New Roman"/>
        </w:rPr>
        <w:t>nfrastructure</w:t>
      </w:r>
      <w:r w:rsidR="00A36CC5">
        <w:rPr>
          <w:rFonts w:ascii="Times New Roman" w:hAnsi="Times New Roman" w:cs="Times New Roman"/>
        </w:rPr>
        <w:t>s</w:t>
      </w:r>
      <w:r w:rsidR="00A36CC5" w:rsidRPr="00A36CC5">
        <w:rPr>
          <w:rFonts w:ascii="Times New Roman" w:hAnsi="Times New Roman" w:cs="Times New Roman"/>
        </w:rPr>
        <w:t xml:space="preserve"> </w:t>
      </w:r>
      <w:r w:rsidR="00593D8C">
        <w:rPr>
          <w:rFonts w:ascii="Times New Roman" w:hAnsi="Times New Roman" w:cs="Times New Roman"/>
        </w:rPr>
        <w:t xml:space="preserve">that were </w:t>
      </w:r>
      <w:r w:rsidR="00A36CC5">
        <w:rPr>
          <w:rFonts w:ascii="Times New Roman" w:hAnsi="Times New Roman" w:cs="Times New Roman"/>
        </w:rPr>
        <w:t xml:space="preserve">required for </w:t>
      </w:r>
      <w:r w:rsidR="00A36CC5" w:rsidRPr="00A36CC5">
        <w:rPr>
          <w:rFonts w:ascii="Times New Roman" w:hAnsi="Times New Roman" w:cs="Times New Roman"/>
        </w:rPr>
        <w:t>global network</w:t>
      </w:r>
      <w:r w:rsidR="00A36CC5">
        <w:rPr>
          <w:rFonts w:ascii="Times New Roman" w:hAnsi="Times New Roman" w:cs="Times New Roman"/>
        </w:rPr>
        <w:t>s</w:t>
      </w:r>
      <w:r w:rsidR="00A36CC5" w:rsidRPr="00A36CC5">
        <w:rPr>
          <w:rFonts w:ascii="Times New Roman" w:hAnsi="Times New Roman" w:cs="Times New Roman"/>
        </w:rPr>
        <w:t xml:space="preserve"> </w:t>
      </w:r>
      <w:r w:rsidR="00593D8C">
        <w:rPr>
          <w:rFonts w:ascii="Times New Roman" w:hAnsi="Times New Roman" w:cs="Times New Roman"/>
        </w:rPr>
        <w:t xml:space="preserve">consumed global </w:t>
      </w:r>
      <w:r w:rsidR="00A36CC5">
        <w:rPr>
          <w:rFonts w:ascii="Times New Roman" w:hAnsi="Times New Roman" w:cs="Times New Roman"/>
        </w:rPr>
        <w:t xml:space="preserve">scale investments. </w:t>
      </w:r>
    </w:p>
    <w:p w:rsidR="00A36CC5" w:rsidRDefault="00A36CC5" w:rsidP="00593D8C">
      <w:pPr>
        <w:spacing w:before="240" w:after="0" w:line="240" w:lineRule="auto"/>
        <w:jc w:val="both"/>
        <w:rPr>
          <w:rFonts w:ascii="Times New Roman" w:hAnsi="Times New Roman" w:cs="Times New Roman"/>
        </w:rPr>
      </w:pPr>
      <w:r>
        <w:rPr>
          <w:rFonts w:ascii="Times New Roman" w:hAnsi="Times New Roman" w:cs="Times New Roman"/>
        </w:rPr>
        <w:t xml:space="preserve">While individual countries </w:t>
      </w:r>
      <w:r w:rsidR="00593D8C">
        <w:rPr>
          <w:rFonts w:ascii="Times New Roman" w:hAnsi="Times New Roman" w:cs="Times New Roman"/>
        </w:rPr>
        <w:t xml:space="preserve">of the region </w:t>
      </w:r>
      <w:r>
        <w:rPr>
          <w:rFonts w:ascii="Times New Roman" w:hAnsi="Times New Roman" w:cs="Times New Roman"/>
        </w:rPr>
        <w:t xml:space="preserve">were </w:t>
      </w:r>
      <w:r w:rsidR="00593D8C">
        <w:rPr>
          <w:rFonts w:ascii="Times New Roman" w:hAnsi="Times New Roman" w:cs="Times New Roman"/>
        </w:rPr>
        <w:t xml:space="preserve">mainly </w:t>
      </w:r>
      <w:r>
        <w:rPr>
          <w:rFonts w:ascii="Times New Roman" w:hAnsi="Times New Roman" w:cs="Times New Roman"/>
        </w:rPr>
        <w:t xml:space="preserve">concerned about </w:t>
      </w:r>
      <w:r w:rsidRPr="00A36CC5">
        <w:rPr>
          <w:rFonts w:ascii="Times New Roman" w:hAnsi="Times New Roman" w:cs="Times New Roman"/>
        </w:rPr>
        <w:t>cost sharing</w:t>
      </w:r>
      <w:r>
        <w:rPr>
          <w:rFonts w:ascii="Times New Roman" w:hAnsi="Times New Roman" w:cs="Times New Roman"/>
        </w:rPr>
        <w:t xml:space="preserve"> requirements</w:t>
      </w:r>
      <w:r w:rsidR="00593D8C">
        <w:rPr>
          <w:rFonts w:ascii="Times New Roman" w:hAnsi="Times New Roman" w:cs="Times New Roman"/>
        </w:rPr>
        <w:t xml:space="preserve"> relating to fiber optic networks</w:t>
      </w:r>
      <w:r w:rsidRPr="00A36CC5">
        <w:rPr>
          <w:rFonts w:ascii="Times New Roman" w:hAnsi="Times New Roman" w:cs="Times New Roman"/>
        </w:rPr>
        <w:t xml:space="preserve">, </w:t>
      </w:r>
      <w:r w:rsidR="00593D8C">
        <w:rPr>
          <w:rFonts w:ascii="Times New Roman" w:hAnsi="Times New Roman" w:cs="Times New Roman"/>
        </w:rPr>
        <w:t>such</w:t>
      </w:r>
      <w:r>
        <w:rPr>
          <w:rFonts w:ascii="Times New Roman" w:hAnsi="Times New Roman" w:cs="Times New Roman"/>
        </w:rPr>
        <w:t xml:space="preserve"> concerns continually</w:t>
      </w:r>
      <w:r w:rsidRPr="00A36CC5">
        <w:rPr>
          <w:rFonts w:ascii="Times New Roman" w:hAnsi="Times New Roman" w:cs="Times New Roman"/>
        </w:rPr>
        <w:t xml:space="preserve"> challenged the </w:t>
      </w:r>
      <w:r w:rsidR="00593D8C">
        <w:rPr>
          <w:rFonts w:ascii="Times New Roman" w:hAnsi="Times New Roman" w:cs="Times New Roman"/>
        </w:rPr>
        <w:t xml:space="preserve">entire </w:t>
      </w:r>
      <w:r w:rsidRPr="00A36CC5">
        <w:rPr>
          <w:rFonts w:ascii="Times New Roman" w:hAnsi="Times New Roman" w:cs="Times New Roman"/>
        </w:rPr>
        <w:t>telecom</w:t>
      </w:r>
      <w:r>
        <w:rPr>
          <w:rFonts w:ascii="Times New Roman" w:hAnsi="Times New Roman" w:cs="Times New Roman"/>
        </w:rPr>
        <w:t>munications</w:t>
      </w:r>
      <w:r w:rsidRPr="00A36CC5">
        <w:rPr>
          <w:rFonts w:ascii="Times New Roman" w:hAnsi="Times New Roman" w:cs="Times New Roman"/>
        </w:rPr>
        <w:t xml:space="preserve"> </w:t>
      </w:r>
      <w:r>
        <w:rPr>
          <w:rFonts w:ascii="Times New Roman" w:hAnsi="Times New Roman" w:cs="Times New Roman"/>
        </w:rPr>
        <w:t>sector</w:t>
      </w:r>
      <w:r w:rsidRPr="00A36CC5">
        <w:rPr>
          <w:rFonts w:ascii="Times New Roman" w:hAnsi="Times New Roman" w:cs="Times New Roman"/>
        </w:rPr>
        <w:t xml:space="preserve">. </w:t>
      </w:r>
      <w:r>
        <w:rPr>
          <w:rFonts w:ascii="Times New Roman" w:hAnsi="Times New Roman" w:cs="Times New Roman"/>
        </w:rPr>
        <w:t xml:space="preserve">Today, technological leaps in terms of scales of manufacture lead to the reduction of cost per user. As a </w:t>
      </w:r>
      <w:r>
        <w:rPr>
          <w:rFonts w:ascii="Times New Roman" w:hAnsi="Times New Roman" w:cs="Times New Roman"/>
        </w:rPr>
        <w:lastRenderedPageBreak/>
        <w:t xml:space="preserve">result, </w:t>
      </w:r>
      <w:r w:rsidRPr="00A36CC5">
        <w:rPr>
          <w:rFonts w:ascii="Times New Roman" w:hAnsi="Times New Roman" w:cs="Times New Roman"/>
        </w:rPr>
        <w:t xml:space="preserve">broadband applications </w:t>
      </w:r>
      <w:r>
        <w:rPr>
          <w:rFonts w:ascii="Times New Roman" w:hAnsi="Times New Roman" w:cs="Times New Roman"/>
        </w:rPr>
        <w:t>are expanding in use by subscribers.</w:t>
      </w:r>
      <w:r w:rsidRPr="00A36CC5">
        <w:rPr>
          <w:rFonts w:ascii="Times New Roman" w:hAnsi="Times New Roman" w:cs="Times New Roman"/>
        </w:rPr>
        <w:t xml:space="preserve"> </w:t>
      </w:r>
      <w:r>
        <w:rPr>
          <w:rFonts w:ascii="Times New Roman" w:hAnsi="Times New Roman" w:cs="Times New Roman"/>
        </w:rPr>
        <w:t xml:space="preserve">On the part of national governments, the regulatory frameworks through </w:t>
      </w:r>
      <w:r w:rsidRPr="00A36CC5">
        <w:rPr>
          <w:rFonts w:ascii="Times New Roman" w:hAnsi="Times New Roman" w:cs="Times New Roman"/>
        </w:rPr>
        <w:t xml:space="preserve">subsidies </w:t>
      </w:r>
      <w:r w:rsidR="00593D8C">
        <w:rPr>
          <w:rFonts w:ascii="Times New Roman" w:hAnsi="Times New Roman" w:cs="Times New Roman"/>
        </w:rPr>
        <w:t xml:space="preserve">do </w:t>
      </w:r>
      <w:r>
        <w:rPr>
          <w:rFonts w:ascii="Times New Roman" w:hAnsi="Times New Roman" w:cs="Times New Roman"/>
        </w:rPr>
        <w:t>support further deployment of broadband applications</w:t>
      </w:r>
      <w:r w:rsidRPr="00A36CC5">
        <w:rPr>
          <w:rFonts w:ascii="Times New Roman" w:hAnsi="Times New Roman" w:cs="Times New Roman"/>
        </w:rPr>
        <w:t xml:space="preserve">. </w:t>
      </w:r>
    </w:p>
    <w:p w:rsidR="00ED215D" w:rsidRDefault="00273301" w:rsidP="00BD27B2">
      <w:pPr>
        <w:spacing w:before="240" w:after="0" w:line="240" w:lineRule="auto"/>
        <w:jc w:val="both"/>
        <w:rPr>
          <w:rFonts w:ascii="Times New Roman" w:hAnsi="Times New Roman" w:cs="Times New Roman"/>
        </w:rPr>
      </w:pPr>
      <w:r w:rsidRPr="00273301">
        <w:rPr>
          <w:rFonts w:ascii="Times New Roman" w:hAnsi="Times New Roman" w:cs="Times New Roman"/>
        </w:rPr>
        <w:t xml:space="preserve">The discussions </w:t>
      </w:r>
      <w:r w:rsidR="00593D8C">
        <w:rPr>
          <w:rFonts w:ascii="Times New Roman" w:hAnsi="Times New Roman" w:cs="Times New Roman"/>
        </w:rPr>
        <w:t>at</w:t>
      </w:r>
      <w:r w:rsidRPr="00273301">
        <w:rPr>
          <w:rFonts w:ascii="Times New Roman" w:hAnsi="Times New Roman" w:cs="Times New Roman"/>
        </w:rPr>
        <w:t xml:space="preserve"> </w:t>
      </w:r>
      <w:r w:rsidR="00593D8C">
        <w:rPr>
          <w:rFonts w:ascii="Times New Roman" w:hAnsi="Times New Roman" w:cs="Times New Roman"/>
        </w:rPr>
        <w:t xml:space="preserve">ECO’s </w:t>
      </w:r>
      <w:r w:rsidRPr="00273301">
        <w:rPr>
          <w:rFonts w:ascii="Times New Roman" w:hAnsi="Times New Roman" w:cs="Times New Roman"/>
        </w:rPr>
        <w:t>expert level meetings and higher decision making levels centered around</w:t>
      </w:r>
      <w:r w:rsidR="00593D8C">
        <w:rPr>
          <w:rFonts w:ascii="Times New Roman" w:hAnsi="Times New Roman" w:cs="Times New Roman"/>
        </w:rPr>
        <w:t xml:space="preserve"> a plethora of topics including:</w:t>
      </w:r>
      <w:r w:rsidRPr="00273301">
        <w:rPr>
          <w:rFonts w:ascii="Times New Roman" w:hAnsi="Times New Roman" w:cs="Times New Roman"/>
        </w:rPr>
        <w:t xml:space="preserve"> historical highlights, demographics, costs and revenues, local fiber installations, services scenarios, regulatory policies, applications</w:t>
      </w:r>
      <w:r w:rsidR="00593D8C">
        <w:rPr>
          <w:rFonts w:ascii="Times New Roman" w:hAnsi="Times New Roman" w:cs="Times New Roman"/>
        </w:rPr>
        <w:t>,</w:t>
      </w:r>
      <w:r w:rsidRPr="00273301">
        <w:rPr>
          <w:rFonts w:ascii="Times New Roman" w:hAnsi="Times New Roman" w:cs="Times New Roman"/>
        </w:rPr>
        <w:t xml:space="preserve"> bandwidth requirements, network architecture choices and market scenarios. </w:t>
      </w:r>
      <w:r w:rsidR="00593D8C">
        <w:rPr>
          <w:rFonts w:ascii="Times New Roman" w:hAnsi="Times New Roman" w:cs="Times New Roman"/>
        </w:rPr>
        <w:t>Thus, over the past period (</w:t>
      </w:r>
      <w:r>
        <w:rPr>
          <w:rFonts w:ascii="Times New Roman" w:hAnsi="Times New Roman" w:cs="Times New Roman"/>
        </w:rPr>
        <w:t>2009-2017</w:t>
      </w:r>
      <w:r w:rsidR="00593D8C">
        <w:rPr>
          <w:rFonts w:ascii="Times New Roman" w:hAnsi="Times New Roman" w:cs="Times New Roman"/>
        </w:rPr>
        <w:t>)</w:t>
      </w:r>
      <w:r>
        <w:rPr>
          <w:rFonts w:ascii="Times New Roman" w:hAnsi="Times New Roman" w:cs="Times New Roman"/>
        </w:rPr>
        <w:t xml:space="preserve">, incremental growth in the </w:t>
      </w:r>
      <w:r w:rsidR="00BD27B2">
        <w:rPr>
          <w:rFonts w:ascii="Times New Roman" w:hAnsi="Times New Roman" w:cs="Times New Roman"/>
        </w:rPr>
        <w:t xml:space="preserve">share of </w:t>
      </w:r>
      <w:r>
        <w:rPr>
          <w:rFonts w:ascii="Times New Roman" w:hAnsi="Times New Roman" w:cs="Times New Roman"/>
        </w:rPr>
        <w:t>use</w:t>
      </w:r>
      <w:r w:rsidR="00BD27B2">
        <w:rPr>
          <w:rFonts w:ascii="Times New Roman" w:hAnsi="Times New Roman" w:cs="Times New Roman"/>
        </w:rPr>
        <w:t>rs</w:t>
      </w:r>
      <w:r>
        <w:rPr>
          <w:rFonts w:ascii="Times New Roman" w:hAnsi="Times New Roman" w:cs="Times New Roman"/>
        </w:rPr>
        <w:t xml:space="preserve"> of Internet in ECO countries registered 12 percent</w:t>
      </w:r>
      <w:r w:rsidR="00593D8C">
        <w:rPr>
          <w:rFonts w:ascii="Times New Roman" w:hAnsi="Times New Roman" w:cs="Times New Roman"/>
        </w:rPr>
        <w:t>,</w:t>
      </w:r>
      <w:r>
        <w:rPr>
          <w:rFonts w:ascii="Times New Roman" w:hAnsi="Times New Roman" w:cs="Times New Roman"/>
        </w:rPr>
        <w:t xml:space="preserve"> on average.</w:t>
      </w:r>
      <w:r w:rsidR="00ED2111">
        <w:rPr>
          <w:rFonts w:ascii="Times New Roman" w:hAnsi="Times New Roman" w:cs="Times New Roman"/>
        </w:rPr>
        <w:t xml:space="preserve"> The highest increase in </w:t>
      </w:r>
      <w:r w:rsidR="00BD27B2">
        <w:rPr>
          <w:rFonts w:ascii="Times New Roman" w:hAnsi="Times New Roman" w:cs="Times New Roman"/>
        </w:rPr>
        <w:t xml:space="preserve">the share of </w:t>
      </w:r>
      <w:r w:rsidR="00ED2111">
        <w:rPr>
          <w:rFonts w:ascii="Times New Roman" w:hAnsi="Times New Roman" w:cs="Times New Roman"/>
        </w:rPr>
        <w:t xml:space="preserve">individual users of Internet </w:t>
      </w:r>
      <w:r w:rsidR="00BD27B2">
        <w:rPr>
          <w:rFonts w:ascii="Times New Roman" w:hAnsi="Times New Roman" w:cs="Times New Roman"/>
        </w:rPr>
        <w:t xml:space="preserve">of total population </w:t>
      </w:r>
      <w:r w:rsidR="00ED2111">
        <w:rPr>
          <w:rFonts w:ascii="Times New Roman" w:hAnsi="Times New Roman" w:cs="Times New Roman"/>
        </w:rPr>
        <w:t xml:space="preserve">was </w:t>
      </w:r>
      <w:r w:rsidR="00593D8C">
        <w:rPr>
          <w:rFonts w:ascii="Times New Roman" w:hAnsi="Times New Roman" w:cs="Times New Roman"/>
        </w:rPr>
        <w:t xml:space="preserve">observed </w:t>
      </w:r>
      <w:r w:rsidR="00ED2111">
        <w:rPr>
          <w:rFonts w:ascii="Times New Roman" w:hAnsi="Times New Roman" w:cs="Times New Roman"/>
        </w:rPr>
        <w:t>in 2010 (23.6%</w:t>
      </w:r>
      <w:r w:rsidR="00593D8C">
        <w:rPr>
          <w:rFonts w:ascii="Times New Roman" w:hAnsi="Times New Roman" w:cs="Times New Roman"/>
        </w:rPr>
        <w:t>)</w:t>
      </w:r>
      <w:r w:rsidR="00BD27B2">
        <w:rPr>
          <w:rFonts w:ascii="Times New Roman" w:hAnsi="Times New Roman" w:cs="Times New Roman"/>
        </w:rPr>
        <w:t>. At global level, such share indicated at</w:t>
      </w:r>
      <w:r w:rsidR="00593D8C">
        <w:rPr>
          <w:rFonts w:ascii="Times New Roman" w:hAnsi="Times New Roman" w:cs="Times New Roman"/>
        </w:rPr>
        <w:t xml:space="preserve"> 28.7%</w:t>
      </w:r>
      <w:r w:rsidR="00ED2111">
        <w:rPr>
          <w:rFonts w:ascii="Times New Roman" w:hAnsi="Times New Roman" w:cs="Times New Roman"/>
        </w:rPr>
        <w:t xml:space="preserve"> for the same period (Table</w:t>
      </w:r>
      <w:r w:rsidR="00E93031">
        <w:rPr>
          <w:rFonts w:ascii="Times New Roman" w:hAnsi="Times New Roman" w:cs="Times New Roman"/>
        </w:rPr>
        <w:t xml:space="preserve"> </w:t>
      </w:r>
      <w:r w:rsidR="00ED2111">
        <w:rPr>
          <w:rFonts w:ascii="Times New Roman" w:hAnsi="Times New Roman" w:cs="Times New Roman"/>
        </w:rPr>
        <w:t>1).</w:t>
      </w:r>
    </w:p>
    <w:p w:rsidR="00DF2697" w:rsidRDefault="00DF2697" w:rsidP="00DF2697">
      <w:pPr>
        <w:spacing w:before="240" w:after="0" w:line="240" w:lineRule="auto"/>
        <w:jc w:val="both"/>
        <w:rPr>
          <w:rFonts w:ascii="Times New Roman" w:hAnsi="Times New Roman" w:cs="Times New Roman"/>
        </w:rPr>
      </w:pPr>
    </w:p>
    <w:p w:rsidR="00326465" w:rsidRDefault="00326465" w:rsidP="00DF2697">
      <w:pPr>
        <w:pStyle w:val="Caption"/>
        <w:keepNext/>
        <w:ind w:left="720"/>
      </w:pPr>
      <w:r>
        <w:t xml:space="preserve">Table </w:t>
      </w:r>
      <w:fldSimple w:instr=" SEQ Table \* ARABIC ">
        <w:r>
          <w:rPr>
            <w:noProof/>
          </w:rPr>
          <w:t>1</w:t>
        </w:r>
      </w:fldSimple>
      <w:r>
        <w:t xml:space="preserve">: </w:t>
      </w:r>
      <w:r w:rsidRPr="00326465">
        <w:t>Individuals using the Internet (% of population)</w:t>
      </w:r>
    </w:p>
    <w:tbl>
      <w:tblPr>
        <w:tblW w:w="4376" w:type="pct"/>
        <w:tblInd w:w="720" w:type="dxa"/>
        <w:tblBorders>
          <w:top w:val="single" w:sz="8" w:space="0" w:color="C0504D"/>
          <w:left w:val="single" w:sz="8" w:space="0" w:color="C0504D"/>
          <w:bottom w:val="single" w:sz="8" w:space="0" w:color="C0504D"/>
          <w:right w:val="single" w:sz="8" w:space="0" w:color="C0504D"/>
        </w:tblBorders>
        <w:tblLook w:val="04A0"/>
      </w:tblPr>
      <w:tblGrid>
        <w:gridCol w:w="1998"/>
        <w:gridCol w:w="811"/>
        <w:gridCol w:w="810"/>
        <w:gridCol w:w="766"/>
        <w:gridCol w:w="666"/>
        <w:gridCol w:w="666"/>
        <w:gridCol w:w="666"/>
        <w:gridCol w:w="666"/>
        <w:gridCol w:w="666"/>
        <w:gridCol w:w="666"/>
      </w:tblGrid>
      <w:tr w:rsidR="00C070EF" w:rsidRPr="00ED215D" w:rsidTr="00BC257F">
        <w:trPr>
          <w:trHeight w:val="300"/>
        </w:trPr>
        <w:tc>
          <w:tcPr>
            <w:tcW w:w="1192" w:type="pct"/>
            <w:shd w:val="clear" w:color="auto" w:fill="C0504D"/>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color w:val="000000"/>
                <w:sz w:val="20"/>
                <w:szCs w:val="20"/>
              </w:rPr>
              <w:t>ECO Country</w:t>
            </w:r>
          </w:p>
        </w:tc>
        <w:tc>
          <w:tcPr>
            <w:tcW w:w="484" w:type="pct"/>
            <w:shd w:val="clear" w:color="auto" w:fill="C0504D"/>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2009</w:t>
            </w:r>
          </w:p>
        </w:tc>
        <w:tc>
          <w:tcPr>
            <w:tcW w:w="483" w:type="pct"/>
            <w:shd w:val="clear" w:color="auto" w:fill="C0504D"/>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2010</w:t>
            </w:r>
          </w:p>
        </w:tc>
        <w:tc>
          <w:tcPr>
            <w:tcW w:w="457" w:type="pct"/>
            <w:shd w:val="clear" w:color="auto" w:fill="C0504D"/>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2011</w:t>
            </w:r>
          </w:p>
        </w:tc>
        <w:tc>
          <w:tcPr>
            <w:tcW w:w="397" w:type="pct"/>
            <w:shd w:val="clear" w:color="auto" w:fill="C0504D"/>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2012</w:t>
            </w:r>
          </w:p>
        </w:tc>
        <w:tc>
          <w:tcPr>
            <w:tcW w:w="397" w:type="pct"/>
            <w:shd w:val="clear" w:color="auto" w:fill="C0504D"/>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2013</w:t>
            </w:r>
          </w:p>
        </w:tc>
        <w:tc>
          <w:tcPr>
            <w:tcW w:w="397" w:type="pct"/>
            <w:shd w:val="clear" w:color="auto" w:fill="C0504D"/>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2014</w:t>
            </w:r>
          </w:p>
        </w:tc>
        <w:tc>
          <w:tcPr>
            <w:tcW w:w="397" w:type="pct"/>
            <w:shd w:val="clear" w:color="auto" w:fill="C0504D"/>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2015</w:t>
            </w:r>
          </w:p>
        </w:tc>
        <w:tc>
          <w:tcPr>
            <w:tcW w:w="397" w:type="pct"/>
            <w:shd w:val="clear" w:color="auto" w:fill="C0504D"/>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2016</w:t>
            </w:r>
          </w:p>
        </w:tc>
        <w:tc>
          <w:tcPr>
            <w:tcW w:w="397" w:type="pct"/>
            <w:shd w:val="clear" w:color="auto" w:fill="C0504D"/>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2017</w:t>
            </w:r>
          </w:p>
        </w:tc>
      </w:tr>
      <w:tr w:rsidR="00C070EF" w:rsidRPr="00ED215D" w:rsidTr="00BC257F">
        <w:trPr>
          <w:trHeight w:val="300"/>
        </w:trPr>
        <w:tc>
          <w:tcPr>
            <w:tcW w:w="1192" w:type="pct"/>
            <w:tcBorders>
              <w:top w:val="single" w:sz="8" w:space="0" w:color="C0504D"/>
              <w:left w:val="single" w:sz="8" w:space="0" w:color="C0504D"/>
              <w:bottom w:val="single" w:sz="8" w:space="0" w:color="C0504D"/>
            </w:tcBorders>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Afghanistan</w:t>
            </w:r>
          </w:p>
        </w:tc>
        <w:tc>
          <w:tcPr>
            <w:tcW w:w="484"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3.6</w:t>
            </w:r>
          </w:p>
        </w:tc>
        <w:tc>
          <w:tcPr>
            <w:tcW w:w="483"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4.0</w:t>
            </w:r>
          </w:p>
        </w:tc>
        <w:tc>
          <w:tcPr>
            <w:tcW w:w="45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5.0</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5.5</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5.9</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7.0</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8.3</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8.0</w:t>
            </w:r>
          </w:p>
        </w:tc>
        <w:tc>
          <w:tcPr>
            <w:tcW w:w="397" w:type="pct"/>
            <w:tcBorders>
              <w:top w:val="single" w:sz="8" w:space="0" w:color="C0504D"/>
              <w:bottom w:val="single" w:sz="8" w:space="0" w:color="C0504D"/>
              <w:right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11.4</w:t>
            </w:r>
          </w:p>
        </w:tc>
      </w:tr>
      <w:tr w:rsidR="00C070EF" w:rsidRPr="00ED215D" w:rsidTr="00BC257F">
        <w:trPr>
          <w:trHeight w:val="300"/>
        </w:trPr>
        <w:tc>
          <w:tcPr>
            <w:tcW w:w="1192" w:type="pct"/>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Azerbaijan</w:t>
            </w:r>
          </w:p>
        </w:tc>
        <w:tc>
          <w:tcPr>
            <w:tcW w:w="484"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27.4</w:t>
            </w:r>
          </w:p>
        </w:tc>
        <w:tc>
          <w:tcPr>
            <w:tcW w:w="483"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46.0</w:t>
            </w:r>
          </w:p>
        </w:tc>
        <w:tc>
          <w:tcPr>
            <w:tcW w:w="45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50.0</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54.2</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73.0</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75.0</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77.0</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78.2</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79.0</w:t>
            </w:r>
          </w:p>
        </w:tc>
      </w:tr>
      <w:tr w:rsidR="00C070EF" w:rsidRPr="00ED215D" w:rsidTr="00BC257F">
        <w:trPr>
          <w:trHeight w:val="300"/>
        </w:trPr>
        <w:tc>
          <w:tcPr>
            <w:tcW w:w="1192" w:type="pct"/>
            <w:tcBorders>
              <w:top w:val="single" w:sz="8" w:space="0" w:color="C0504D"/>
              <w:left w:val="single" w:sz="8" w:space="0" w:color="C0504D"/>
              <w:bottom w:val="single" w:sz="8" w:space="0" w:color="C0504D"/>
            </w:tcBorders>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Iran</w:t>
            </w:r>
          </w:p>
        </w:tc>
        <w:tc>
          <w:tcPr>
            <w:tcW w:w="484"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13.8</w:t>
            </w:r>
          </w:p>
        </w:tc>
        <w:tc>
          <w:tcPr>
            <w:tcW w:w="483"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15.9</w:t>
            </w:r>
          </w:p>
        </w:tc>
        <w:tc>
          <w:tcPr>
            <w:tcW w:w="45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19.0</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22.7</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30.0</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39.4</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45.3</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53.2</w:t>
            </w:r>
          </w:p>
        </w:tc>
        <w:tc>
          <w:tcPr>
            <w:tcW w:w="397" w:type="pct"/>
            <w:tcBorders>
              <w:top w:val="single" w:sz="8" w:space="0" w:color="C0504D"/>
              <w:bottom w:val="single" w:sz="8" w:space="0" w:color="C0504D"/>
              <w:right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64.0</w:t>
            </w:r>
          </w:p>
        </w:tc>
      </w:tr>
      <w:tr w:rsidR="00C070EF" w:rsidRPr="00ED215D" w:rsidTr="00BC257F">
        <w:trPr>
          <w:trHeight w:val="300"/>
        </w:trPr>
        <w:tc>
          <w:tcPr>
            <w:tcW w:w="1192" w:type="pct"/>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Kazakhstan</w:t>
            </w:r>
          </w:p>
        </w:tc>
        <w:tc>
          <w:tcPr>
            <w:tcW w:w="484"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18.2</w:t>
            </w:r>
          </w:p>
        </w:tc>
        <w:tc>
          <w:tcPr>
            <w:tcW w:w="483"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31.6</w:t>
            </w:r>
          </w:p>
        </w:tc>
        <w:tc>
          <w:tcPr>
            <w:tcW w:w="45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50.6</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61.9</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63.3</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66.0</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70.8</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74.6</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76.4</w:t>
            </w:r>
          </w:p>
        </w:tc>
      </w:tr>
      <w:tr w:rsidR="00C070EF" w:rsidRPr="00ED215D" w:rsidTr="00BC257F">
        <w:trPr>
          <w:trHeight w:val="300"/>
        </w:trPr>
        <w:tc>
          <w:tcPr>
            <w:tcW w:w="1192" w:type="pct"/>
            <w:tcBorders>
              <w:top w:val="single" w:sz="8" w:space="0" w:color="C0504D"/>
              <w:left w:val="single" w:sz="8" w:space="0" w:color="C0504D"/>
              <w:bottom w:val="single" w:sz="8" w:space="0" w:color="C0504D"/>
            </w:tcBorders>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Kyrgyzstan</w:t>
            </w:r>
          </w:p>
        </w:tc>
        <w:tc>
          <w:tcPr>
            <w:tcW w:w="484"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16.0</w:t>
            </w:r>
          </w:p>
        </w:tc>
        <w:tc>
          <w:tcPr>
            <w:tcW w:w="483"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16.3</w:t>
            </w:r>
          </w:p>
        </w:tc>
        <w:tc>
          <w:tcPr>
            <w:tcW w:w="45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17.5</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19.8</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23.0</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28.3</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30.2</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37.0</w:t>
            </w:r>
          </w:p>
        </w:tc>
        <w:tc>
          <w:tcPr>
            <w:tcW w:w="397" w:type="pct"/>
            <w:tcBorders>
              <w:top w:val="single" w:sz="8" w:space="0" w:color="C0504D"/>
              <w:bottom w:val="single" w:sz="8" w:space="0" w:color="C0504D"/>
              <w:right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38.2</w:t>
            </w:r>
          </w:p>
        </w:tc>
      </w:tr>
      <w:tr w:rsidR="00C070EF" w:rsidRPr="00ED215D" w:rsidTr="00BC257F">
        <w:trPr>
          <w:trHeight w:val="300"/>
        </w:trPr>
        <w:tc>
          <w:tcPr>
            <w:tcW w:w="1192" w:type="pct"/>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Pakistan</w:t>
            </w:r>
          </w:p>
        </w:tc>
        <w:tc>
          <w:tcPr>
            <w:tcW w:w="484"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7.5</w:t>
            </w:r>
          </w:p>
        </w:tc>
        <w:tc>
          <w:tcPr>
            <w:tcW w:w="483"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8.0</w:t>
            </w:r>
          </w:p>
        </w:tc>
        <w:tc>
          <w:tcPr>
            <w:tcW w:w="45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9.0</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10.0</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10.9</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12.0</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14.0</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12.4</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17.1</w:t>
            </w:r>
          </w:p>
        </w:tc>
      </w:tr>
      <w:tr w:rsidR="00C070EF" w:rsidRPr="00ED215D" w:rsidTr="00BC257F">
        <w:trPr>
          <w:trHeight w:val="300"/>
        </w:trPr>
        <w:tc>
          <w:tcPr>
            <w:tcW w:w="1192" w:type="pct"/>
            <w:tcBorders>
              <w:top w:val="single" w:sz="8" w:space="0" w:color="C0504D"/>
              <w:left w:val="single" w:sz="8" w:space="0" w:color="C0504D"/>
              <w:bottom w:val="single" w:sz="8" w:space="0" w:color="C0504D"/>
            </w:tcBorders>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Tajikistan</w:t>
            </w:r>
          </w:p>
        </w:tc>
        <w:tc>
          <w:tcPr>
            <w:tcW w:w="484"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10.1</w:t>
            </w:r>
          </w:p>
        </w:tc>
        <w:tc>
          <w:tcPr>
            <w:tcW w:w="483"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11.6</w:t>
            </w:r>
          </w:p>
        </w:tc>
        <w:tc>
          <w:tcPr>
            <w:tcW w:w="45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13.0</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14.5</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16.0</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17.5</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19.0</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20.5</w:t>
            </w:r>
          </w:p>
        </w:tc>
        <w:tc>
          <w:tcPr>
            <w:tcW w:w="397" w:type="pct"/>
            <w:tcBorders>
              <w:top w:val="single" w:sz="8" w:space="0" w:color="C0504D"/>
              <w:bottom w:val="single" w:sz="8" w:space="0" w:color="C0504D"/>
              <w:right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22.0</w:t>
            </w:r>
          </w:p>
        </w:tc>
      </w:tr>
      <w:tr w:rsidR="00C070EF" w:rsidRPr="00ED215D" w:rsidTr="00BC257F">
        <w:trPr>
          <w:trHeight w:val="300"/>
        </w:trPr>
        <w:tc>
          <w:tcPr>
            <w:tcW w:w="1192" w:type="pct"/>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Turkmenistan</w:t>
            </w:r>
          </w:p>
        </w:tc>
        <w:tc>
          <w:tcPr>
            <w:tcW w:w="484"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2.0</w:t>
            </w:r>
          </w:p>
        </w:tc>
        <w:tc>
          <w:tcPr>
            <w:tcW w:w="483"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3.0</w:t>
            </w:r>
          </w:p>
        </w:tc>
        <w:tc>
          <w:tcPr>
            <w:tcW w:w="45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5.0</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7.2</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9.6</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12.2</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15.0</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18.0</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21.3</w:t>
            </w:r>
          </w:p>
        </w:tc>
      </w:tr>
      <w:tr w:rsidR="00C070EF" w:rsidRPr="00ED215D" w:rsidTr="00BC257F">
        <w:trPr>
          <w:trHeight w:val="300"/>
        </w:trPr>
        <w:tc>
          <w:tcPr>
            <w:tcW w:w="1192" w:type="pct"/>
            <w:tcBorders>
              <w:top w:val="single" w:sz="8" w:space="0" w:color="C0504D"/>
              <w:left w:val="single" w:sz="8" w:space="0" w:color="C0504D"/>
              <w:bottom w:val="single" w:sz="8" w:space="0" w:color="C0504D"/>
            </w:tcBorders>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Turkey</w:t>
            </w:r>
          </w:p>
        </w:tc>
        <w:tc>
          <w:tcPr>
            <w:tcW w:w="484"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36.4</w:t>
            </w:r>
          </w:p>
        </w:tc>
        <w:tc>
          <w:tcPr>
            <w:tcW w:w="483"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39.8</w:t>
            </w:r>
          </w:p>
        </w:tc>
        <w:tc>
          <w:tcPr>
            <w:tcW w:w="45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43.1</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45.1</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46.3</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51.0</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53.7</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58.3</w:t>
            </w:r>
          </w:p>
        </w:tc>
        <w:tc>
          <w:tcPr>
            <w:tcW w:w="397" w:type="pct"/>
            <w:tcBorders>
              <w:top w:val="single" w:sz="8" w:space="0" w:color="C0504D"/>
              <w:bottom w:val="single" w:sz="8" w:space="0" w:color="C0504D"/>
              <w:right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64.7</w:t>
            </w:r>
          </w:p>
        </w:tc>
      </w:tr>
      <w:tr w:rsidR="00C070EF" w:rsidRPr="00ED215D" w:rsidTr="00BC257F">
        <w:trPr>
          <w:trHeight w:val="300"/>
        </w:trPr>
        <w:tc>
          <w:tcPr>
            <w:tcW w:w="1192" w:type="pct"/>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Uzbekistan</w:t>
            </w:r>
          </w:p>
        </w:tc>
        <w:tc>
          <w:tcPr>
            <w:tcW w:w="484"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11.9</w:t>
            </w:r>
          </w:p>
        </w:tc>
        <w:tc>
          <w:tcPr>
            <w:tcW w:w="483"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15.9</w:t>
            </w:r>
          </w:p>
        </w:tc>
        <w:tc>
          <w:tcPr>
            <w:tcW w:w="45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18.6</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23.6</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26.8</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35.5</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42.8</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46.8</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48.7</w:t>
            </w:r>
          </w:p>
        </w:tc>
      </w:tr>
      <w:tr w:rsidR="00C070EF" w:rsidRPr="00ED215D" w:rsidTr="00BC257F">
        <w:trPr>
          <w:trHeight w:val="300"/>
        </w:trPr>
        <w:tc>
          <w:tcPr>
            <w:tcW w:w="1192" w:type="pct"/>
            <w:tcBorders>
              <w:top w:val="single" w:sz="8" w:space="0" w:color="C0504D"/>
              <w:left w:val="single" w:sz="8" w:space="0" w:color="C0504D"/>
              <w:bottom w:val="single" w:sz="8" w:space="0" w:color="C0504D"/>
            </w:tcBorders>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ECO</w:t>
            </w:r>
          </w:p>
        </w:tc>
        <w:tc>
          <w:tcPr>
            <w:tcW w:w="484"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14.7</w:t>
            </w:r>
          </w:p>
        </w:tc>
        <w:tc>
          <w:tcPr>
            <w:tcW w:w="483"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19.2</w:t>
            </w:r>
          </w:p>
        </w:tc>
        <w:tc>
          <w:tcPr>
            <w:tcW w:w="45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23.1</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26.4</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30.5</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34.4</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37.6</w:t>
            </w:r>
          </w:p>
        </w:tc>
        <w:tc>
          <w:tcPr>
            <w:tcW w:w="397" w:type="pct"/>
            <w:tcBorders>
              <w:top w:val="single" w:sz="8" w:space="0" w:color="C0504D"/>
              <w:bottom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40.7</w:t>
            </w:r>
          </w:p>
        </w:tc>
        <w:tc>
          <w:tcPr>
            <w:tcW w:w="397" w:type="pct"/>
            <w:tcBorders>
              <w:top w:val="single" w:sz="8" w:space="0" w:color="C0504D"/>
              <w:bottom w:val="single" w:sz="8" w:space="0" w:color="C0504D"/>
              <w:right w:val="single" w:sz="8" w:space="0" w:color="C0504D"/>
            </w:tcBorders>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44.3</w:t>
            </w:r>
          </w:p>
        </w:tc>
      </w:tr>
      <w:tr w:rsidR="00C070EF" w:rsidRPr="00ED215D" w:rsidTr="00BC257F">
        <w:trPr>
          <w:trHeight w:val="300"/>
        </w:trPr>
        <w:tc>
          <w:tcPr>
            <w:tcW w:w="1192" w:type="pct"/>
            <w:noWrap/>
            <w:hideMark/>
          </w:tcPr>
          <w:p w:rsidR="00ED215D" w:rsidRPr="00BC257F" w:rsidRDefault="00ED215D"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 change</w:t>
            </w:r>
          </w:p>
        </w:tc>
        <w:tc>
          <w:tcPr>
            <w:tcW w:w="484"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11.3</w:t>
            </w:r>
          </w:p>
        </w:tc>
        <w:tc>
          <w:tcPr>
            <w:tcW w:w="483"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23.6</w:t>
            </w:r>
          </w:p>
        </w:tc>
        <w:tc>
          <w:tcPr>
            <w:tcW w:w="45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16.8</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12.7</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13.2</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11.4</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8.6</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7.6</w:t>
            </w:r>
          </w:p>
        </w:tc>
        <w:tc>
          <w:tcPr>
            <w:tcW w:w="397" w:type="pct"/>
            <w:noWrap/>
            <w:hideMark/>
          </w:tcPr>
          <w:p w:rsidR="00ED215D" w:rsidRPr="00BC257F" w:rsidRDefault="00ED215D"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8.1</w:t>
            </w:r>
          </w:p>
        </w:tc>
      </w:tr>
      <w:tr w:rsidR="00C070EF" w:rsidRPr="00ED215D" w:rsidTr="00BC257F">
        <w:trPr>
          <w:trHeight w:val="300"/>
        </w:trPr>
        <w:tc>
          <w:tcPr>
            <w:tcW w:w="1192" w:type="pct"/>
            <w:tcBorders>
              <w:top w:val="single" w:sz="8" w:space="0" w:color="C0504D"/>
              <w:left w:val="single" w:sz="8" w:space="0" w:color="C0504D"/>
              <w:bottom w:val="nil"/>
            </w:tcBorders>
            <w:noWrap/>
            <w:hideMark/>
          </w:tcPr>
          <w:p w:rsidR="00C070EF" w:rsidRPr="00BC257F" w:rsidRDefault="00C070EF" w:rsidP="00BC257F">
            <w:pPr>
              <w:spacing w:after="0" w:line="240" w:lineRule="auto"/>
              <w:rPr>
                <w:rFonts w:ascii="Times New Roman" w:eastAsia="Times New Roman" w:hAnsi="Times New Roman" w:cs="Times New Roman"/>
                <w:b/>
                <w:bCs/>
                <w:color w:val="000000"/>
                <w:sz w:val="20"/>
                <w:szCs w:val="20"/>
              </w:rPr>
            </w:pPr>
            <w:r w:rsidRPr="00BC257F">
              <w:rPr>
                <w:rFonts w:ascii="Times New Roman" w:eastAsia="Times New Roman" w:hAnsi="Times New Roman" w:cs="Times New Roman"/>
                <w:b/>
                <w:bCs/>
                <w:color w:val="000000"/>
                <w:sz w:val="20"/>
                <w:szCs w:val="20"/>
              </w:rPr>
              <w:t>World</w:t>
            </w:r>
          </w:p>
        </w:tc>
        <w:tc>
          <w:tcPr>
            <w:tcW w:w="484" w:type="pct"/>
            <w:tcBorders>
              <w:top w:val="single" w:sz="8" w:space="0" w:color="C0504D"/>
              <w:bottom w:val="nil"/>
            </w:tcBorders>
            <w:noWrap/>
            <w:hideMark/>
          </w:tcPr>
          <w:p w:rsidR="00C070EF" w:rsidRPr="00BC257F" w:rsidRDefault="00C070EF"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25.37</w:t>
            </w:r>
          </w:p>
        </w:tc>
        <w:tc>
          <w:tcPr>
            <w:tcW w:w="483" w:type="pct"/>
            <w:tcBorders>
              <w:top w:val="single" w:sz="8" w:space="0" w:color="C0504D"/>
              <w:bottom w:val="nil"/>
            </w:tcBorders>
            <w:noWrap/>
            <w:hideMark/>
          </w:tcPr>
          <w:p w:rsidR="00C070EF" w:rsidRPr="00BC257F" w:rsidRDefault="00C070EF"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28.71</w:t>
            </w:r>
          </w:p>
        </w:tc>
        <w:tc>
          <w:tcPr>
            <w:tcW w:w="457" w:type="pct"/>
            <w:tcBorders>
              <w:top w:val="single" w:sz="8" w:space="0" w:color="C0504D"/>
              <w:bottom w:val="nil"/>
            </w:tcBorders>
            <w:noWrap/>
            <w:hideMark/>
          </w:tcPr>
          <w:p w:rsidR="00C070EF" w:rsidRPr="00BC257F" w:rsidRDefault="00C070EF"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31.15</w:t>
            </w:r>
          </w:p>
        </w:tc>
        <w:tc>
          <w:tcPr>
            <w:tcW w:w="397" w:type="pct"/>
            <w:tcBorders>
              <w:top w:val="single" w:sz="8" w:space="0" w:color="C0504D"/>
              <w:bottom w:val="nil"/>
            </w:tcBorders>
            <w:noWrap/>
            <w:hideMark/>
          </w:tcPr>
          <w:p w:rsidR="00C070EF" w:rsidRPr="00BC257F" w:rsidRDefault="00C070EF"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34.23</w:t>
            </w:r>
          </w:p>
        </w:tc>
        <w:tc>
          <w:tcPr>
            <w:tcW w:w="397" w:type="pct"/>
            <w:tcBorders>
              <w:top w:val="single" w:sz="8" w:space="0" w:color="C0504D"/>
              <w:bottom w:val="nil"/>
            </w:tcBorders>
            <w:noWrap/>
            <w:hideMark/>
          </w:tcPr>
          <w:p w:rsidR="00C070EF" w:rsidRPr="00BC257F" w:rsidRDefault="00C070EF"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36.64</w:t>
            </w:r>
          </w:p>
        </w:tc>
        <w:tc>
          <w:tcPr>
            <w:tcW w:w="397" w:type="pct"/>
            <w:tcBorders>
              <w:top w:val="single" w:sz="8" w:space="0" w:color="C0504D"/>
              <w:bottom w:val="nil"/>
            </w:tcBorders>
            <w:noWrap/>
            <w:hideMark/>
          </w:tcPr>
          <w:p w:rsidR="00C070EF" w:rsidRPr="00BC257F" w:rsidRDefault="00C070EF"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39.86</w:t>
            </w:r>
          </w:p>
        </w:tc>
        <w:tc>
          <w:tcPr>
            <w:tcW w:w="397" w:type="pct"/>
            <w:tcBorders>
              <w:top w:val="single" w:sz="8" w:space="0" w:color="C0504D"/>
              <w:bottom w:val="nil"/>
            </w:tcBorders>
            <w:noWrap/>
            <w:hideMark/>
          </w:tcPr>
          <w:p w:rsidR="00C070EF" w:rsidRPr="00BC257F" w:rsidRDefault="00C070EF"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41.69</w:t>
            </w:r>
          </w:p>
        </w:tc>
        <w:tc>
          <w:tcPr>
            <w:tcW w:w="397" w:type="pct"/>
            <w:tcBorders>
              <w:top w:val="single" w:sz="8" w:space="0" w:color="C0504D"/>
              <w:bottom w:val="nil"/>
            </w:tcBorders>
            <w:noWrap/>
            <w:hideMark/>
          </w:tcPr>
          <w:p w:rsidR="00C070EF" w:rsidRPr="00BC257F" w:rsidRDefault="00C070EF"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44.84</w:t>
            </w:r>
          </w:p>
        </w:tc>
        <w:tc>
          <w:tcPr>
            <w:tcW w:w="397" w:type="pct"/>
            <w:tcBorders>
              <w:top w:val="single" w:sz="8" w:space="0" w:color="C0504D"/>
              <w:bottom w:val="nil"/>
              <w:right w:val="single" w:sz="8" w:space="0" w:color="C0504D"/>
            </w:tcBorders>
            <w:noWrap/>
            <w:hideMark/>
          </w:tcPr>
          <w:p w:rsidR="00C070EF" w:rsidRPr="00BC257F" w:rsidRDefault="00C070EF" w:rsidP="00BC257F">
            <w:pPr>
              <w:spacing w:after="0" w:line="240" w:lineRule="auto"/>
              <w:jc w:val="center"/>
              <w:rPr>
                <w:rFonts w:ascii="Times New Roman" w:eastAsia="Times New Roman" w:hAnsi="Times New Roman" w:cs="Times New Roman"/>
                <w:color w:val="000000"/>
                <w:sz w:val="20"/>
                <w:szCs w:val="20"/>
              </w:rPr>
            </w:pPr>
            <w:r w:rsidRPr="00BC257F">
              <w:rPr>
                <w:rFonts w:ascii="Times New Roman" w:eastAsia="Times New Roman" w:hAnsi="Times New Roman" w:cs="Times New Roman"/>
                <w:color w:val="000000"/>
                <w:sz w:val="20"/>
                <w:szCs w:val="20"/>
              </w:rPr>
              <w:t>49.00</w:t>
            </w:r>
          </w:p>
        </w:tc>
      </w:tr>
      <w:tr w:rsidR="00887491" w:rsidRPr="00ED215D" w:rsidTr="00BC257F">
        <w:trPr>
          <w:trHeight w:val="300"/>
        </w:trPr>
        <w:tc>
          <w:tcPr>
            <w:tcW w:w="1192" w:type="pct"/>
            <w:tcBorders>
              <w:top w:val="nil"/>
              <w:left w:val="nil"/>
              <w:bottom w:val="nil"/>
            </w:tcBorders>
            <w:noWrap/>
            <w:hideMark/>
          </w:tcPr>
          <w:p w:rsidR="00887491" w:rsidRPr="00BC257F" w:rsidRDefault="00887491" w:rsidP="00BC257F">
            <w:pPr>
              <w:spacing w:after="0" w:line="240" w:lineRule="auto"/>
              <w:rPr>
                <w:rFonts w:ascii="Times New Roman" w:eastAsia="Times New Roman" w:hAnsi="Times New Roman" w:cs="Times New Roman"/>
                <w:b/>
                <w:bCs/>
                <w:i/>
                <w:iCs/>
                <w:color w:val="000000"/>
                <w:sz w:val="20"/>
                <w:szCs w:val="20"/>
              </w:rPr>
            </w:pPr>
            <w:r w:rsidRPr="00BC257F">
              <w:rPr>
                <w:rFonts w:ascii="Times New Roman" w:eastAsia="Times New Roman" w:hAnsi="Times New Roman" w:cs="Times New Roman"/>
                <w:i/>
                <w:iCs/>
                <w:color w:val="000000"/>
                <w:sz w:val="20"/>
                <w:szCs w:val="20"/>
              </w:rPr>
              <w:t>Source: WTO</w:t>
            </w:r>
          </w:p>
        </w:tc>
        <w:tc>
          <w:tcPr>
            <w:tcW w:w="484" w:type="pct"/>
            <w:tcBorders>
              <w:top w:val="nil"/>
              <w:bottom w:val="nil"/>
            </w:tcBorders>
            <w:noWrap/>
            <w:hideMark/>
          </w:tcPr>
          <w:p w:rsidR="00887491" w:rsidRPr="00BC257F" w:rsidRDefault="00887491" w:rsidP="00BC257F">
            <w:pPr>
              <w:spacing w:after="0" w:line="240" w:lineRule="auto"/>
              <w:jc w:val="center"/>
              <w:rPr>
                <w:rFonts w:ascii="Times New Roman" w:eastAsia="Times New Roman" w:hAnsi="Times New Roman" w:cs="Times New Roman"/>
                <w:i/>
                <w:iCs/>
                <w:color w:val="000000"/>
                <w:sz w:val="20"/>
                <w:szCs w:val="20"/>
              </w:rPr>
            </w:pPr>
          </w:p>
        </w:tc>
        <w:tc>
          <w:tcPr>
            <w:tcW w:w="483" w:type="pct"/>
            <w:tcBorders>
              <w:top w:val="nil"/>
              <w:bottom w:val="nil"/>
            </w:tcBorders>
            <w:noWrap/>
            <w:hideMark/>
          </w:tcPr>
          <w:p w:rsidR="00887491" w:rsidRPr="00BC257F" w:rsidRDefault="00887491" w:rsidP="00BC257F">
            <w:pPr>
              <w:spacing w:after="0" w:line="240" w:lineRule="auto"/>
              <w:jc w:val="center"/>
              <w:rPr>
                <w:rFonts w:ascii="Times New Roman" w:eastAsia="Times New Roman" w:hAnsi="Times New Roman" w:cs="Times New Roman"/>
                <w:i/>
                <w:iCs/>
                <w:color w:val="000000"/>
                <w:sz w:val="20"/>
                <w:szCs w:val="20"/>
              </w:rPr>
            </w:pPr>
          </w:p>
        </w:tc>
        <w:tc>
          <w:tcPr>
            <w:tcW w:w="457" w:type="pct"/>
            <w:tcBorders>
              <w:top w:val="nil"/>
              <w:bottom w:val="nil"/>
            </w:tcBorders>
            <w:noWrap/>
            <w:hideMark/>
          </w:tcPr>
          <w:p w:rsidR="00887491" w:rsidRPr="00BC257F" w:rsidRDefault="00887491" w:rsidP="00BC257F">
            <w:pPr>
              <w:spacing w:after="0" w:line="240" w:lineRule="auto"/>
              <w:jc w:val="center"/>
              <w:rPr>
                <w:rFonts w:ascii="Times New Roman" w:eastAsia="Times New Roman" w:hAnsi="Times New Roman" w:cs="Times New Roman"/>
                <w:i/>
                <w:iCs/>
                <w:color w:val="000000"/>
                <w:sz w:val="20"/>
                <w:szCs w:val="20"/>
              </w:rPr>
            </w:pPr>
          </w:p>
        </w:tc>
        <w:tc>
          <w:tcPr>
            <w:tcW w:w="397" w:type="pct"/>
            <w:tcBorders>
              <w:top w:val="nil"/>
              <w:bottom w:val="nil"/>
            </w:tcBorders>
            <w:noWrap/>
            <w:hideMark/>
          </w:tcPr>
          <w:p w:rsidR="00887491" w:rsidRPr="00BC257F" w:rsidRDefault="00887491" w:rsidP="00BC257F">
            <w:pPr>
              <w:spacing w:after="0" w:line="240" w:lineRule="auto"/>
              <w:jc w:val="center"/>
              <w:rPr>
                <w:rFonts w:ascii="Times New Roman" w:eastAsia="Times New Roman" w:hAnsi="Times New Roman" w:cs="Times New Roman"/>
                <w:i/>
                <w:iCs/>
                <w:color w:val="000000"/>
                <w:sz w:val="20"/>
                <w:szCs w:val="20"/>
              </w:rPr>
            </w:pPr>
          </w:p>
        </w:tc>
        <w:tc>
          <w:tcPr>
            <w:tcW w:w="397" w:type="pct"/>
            <w:tcBorders>
              <w:top w:val="nil"/>
              <w:bottom w:val="nil"/>
            </w:tcBorders>
            <w:noWrap/>
            <w:hideMark/>
          </w:tcPr>
          <w:p w:rsidR="00887491" w:rsidRPr="00BC257F" w:rsidRDefault="00887491" w:rsidP="00BC257F">
            <w:pPr>
              <w:spacing w:after="0" w:line="240" w:lineRule="auto"/>
              <w:jc w:val="center"/>
              <w:rPr>
                <w:rFonts w:ascii="Times New Roman" w:eastAsia="Times New Roman" w:hAnsi="Times New Roman" w:cs="Times New Roman"/>
                <w:i/>
                <w:iCs/>
                <w:color w:val="000000"/>
                <w:sz w:val="20"/>
                <w:szCs w:val="20"/>
              </w:rPr>
            </w:pPr>
          </w:p>
        </w:tc>
        <w:tc>
          <w:tcPr>
            <w:tcW w:w="397" w:type="pct"/>
            <w:tcBorders>
              <w:top w:val="nil"/>
              <w:bottom w:val="nil"/>
            </w:tcBorders>
            <w:noWrap/>
            <w:hideMark/>
          </w:tcPr>
          <w:p w:rsidR="00887491" w:rsidRPr="00BC257F" w:rsidRDefault="00887491" w:rsidP="00BC257F">
            <w:pPr>
              <w:spacing w:after="0" w:line="240" w:lineRule="auto"/>
              <w:jc w:val="center"/>
              <w:rPr>
                <w:rFonts w:ascii="Times New Roman" w:eastAsia="Times New Roman" w:hAnsi="Times New Roman" w:cs="Times New Roman"/>
                <w:i/>
                <w:iCs/>
                <w:color w:val="000000"/>
                <w:sz w:val="20"/>
                <w:szCs w:val="20"/>
              </w:rPr>
            </w:pPr>
          </w:p>
        </w:tc>
        <w:tc>
          <w:tcPr>
            <w:tcW w:w="397" w:type="pct"/>
            <w:tcBorders>
              <w:top w:val="nil"/>
              <w:bottom w:val="nil"/>
            </w:tcBorders>
            <w:noWrap/>
            <w:hideMark/>
          </w:tcPr>
          <w:p w:rsidR="00887491" w:rsidRPr="00BC257F" w:rsidRDefault="00887491" w:rsidP="00BC257F">
            <w:pPr>
              <w:spacing w:after="0" w:line="240" w:lineRule="auto"/>
              <w:jc w:val="center"/>
              <w:rPr>
                <w:rFonts w:ascii="Times New Roman" w:eastAsia="Times New Roman" w:hAnsi="Times New Roman" w:cs="Times New Roman"/>
                <w:i/>
                <w:iCs/>
                <w:color w:val="000000"/>
                <w:sz w:val="20"/>
                <w:szCs w:val="20"/>
              </w:rPr>
            </w:pPr>
          </w:p>
        </w:tc>
        <w:tc>
          <w:tcPr>
            <w:tcW w:w="397" w:type="pct"/>
            <w:tcBorders>
              <w:top w:val="nil"/>
              <w:bottom w:val="nil"/>
            </w:tcBorders>
            <w:noWrap/>
            <w:hideMark/>
          </w:tcPr>
          <w:p w:rsidR="00887491" w:rsidRPr="00BC257F" w:rsidRDefault="00887491" w:rsidP="00BC257F">
            <w:pPr>
              <w:spacing w:after="0" w:line="240" w:lineRule="auto"/>
              <w:jc w:val="center"/>
              <w:rPr>
                <w:rFonts w:ascii="Times New Roman" w:eastAsia="Times New Roman" w:hAnsi="Times New Roman" w:cs="Times New Roman"/>
                <w:i/>
                <w:iCs/>
                <w:color w:val="000000"/>
                <w:sz w:val="20"/>
                <w:szCs w:val="20"/>
              </w:rPr>
            </w:pPr>
          </w:p>
        </w:tc>
        <w:tc>
          <w:tcPr>
            <w:tcW w:w="397" w:type="pct"/>
            <w:tcBorders>
              <w:top w:val="nil"/>
              <w:bottom w:val="nil"/>
              <w:right w:val="nil"/>
            </w:tcBorders>
            <w:noWrap/>
            <w:hideMark/>
          </w:tcPr>
          <w:p w:rsidR="00887491" w:rsidRPr="00BC257F" w:rsidRDefault="00887491" w:rsidP="00BC257F">
            <w:pPr>
              <w:spacing w:after="0" w:line="240" w:lineRule="auto"/>
              <w:jc w:val="center"/>
              <w:rPr>
                <w:rFonts w:ascii="Times New Roman" w:eastAsia="Times New Roman" w:hAnsi="Times New Roman" w:cs="Times New Roman"/>
                <w:i/>
                <w:iCs/>
                <w:color w:val="000000"/>
                <w:sz w:val="20"/>
                <w:szCs w:val="20"/>
              </w:rPr>
            </w:pPr>
          </w:p>
        </w:tc>
      </w:tr>
    </w:tbl>
    <w:p w:rsidR="00ED215D" w:rsidRDefault="00D101CC" w:rsidP="00E93145">
      <w:pPr>
        <w:spacing w:before="240" w:after="0" w:line="240" w:lineRule="auto"/>
        <w:jc w:val="both"/>
        <w:rPr>
          <w:rFonts w:ascii="Times New Roman" w:hAnsi="Times New Roman" w:cs="Times New Roman"/>
        </w:rPr>
      </w:pPr>
      <w:r w:rsidRPr="00D101CC">
        <w:rPr>
          <w:rFonts w:ascii="Times New Roman" w:hAnsi="Times New Roman" w:cs="Times New Roman"/>
        </w:rPr>
        <w:t xml:space="preserve">Commercial fiber optics technology has </w:t>
      </w:r>
      <w:r w:rsidR="000B54F0">
        <w:rPr>
          <w:rFonts w:ascii="Times New Roman" w:hAnsi="Times New Roman" w:cs="Times New Roman"/>
        </w:rPr>
        <w:t xml:space="preserve">evolved </w:t>
      </w:r>
      <w:r w:rsidR="00E93145">
        <w:rPr>
          <w:rFonts w:ascii="Times New Roman" w:hAnsi="Times New Roman" w:cs="Times New Roman"/>
        </w:rPr>
        <w:t xml:space="preserve">in the world </w:t>
      </w:r>
      <w:r w:rsidRPr="00D101CC">
        <w:rPr>
          <w:rFonts w:ascii="Times New Roman" w:hAnsi="Times New Roman" w:cs="Times New Roman"/>
        </w:rPr>
        <w:t xml:space="preserve">over </w:t>
      </w:r>
      <w:r w:rsidR="000B54F0">
        <w:rPr>
          <w:rFonts w:ascii="Times New Roman" w:hAnsi="Times New Roman" w:cs="Times New Roman"/>
        </w:rPr>
        <w:t>the past 30 ye</w:t>
      </w:r>
      <w:r w:rsidR="00E93145">
        <w:rPr>
          <w:rFonts w:ascii="Times New Roman" w:hAnsi="Times New Roman" w:cs="Times New Roman"/>
        </w:rPr>
        <w:t xml:space="preserve">ar period. However, in ECO, </w:t>
      </w:r>
      <w:r w:rsidR="000B54F0">
        <w:rPr>
          <w:rFonts w:ascii="Times New Roman" w:hAnsi="Times New Roman" w:cs="Times New Roman"/>
        </w:rPr>
        <w:t xml:space="preserve">commercial issues have not been </w:t>
      </w:r>
      <w:r w:rsidR="00E93145">
        <w:rPr>
          <w:rFonts w:ascii="Times New Roman" w:hAnsi="Times New Roman" w:cs="Times New Roman"/>
        </w:rPr>
        <w:t>in prime focus</w:t>
      </w:r>
      <w:r w:rsidR="000B54F0">
        <w:rPr>
          <w:rFonts w:ascii="Times New Roman" w:hAnsi="Times New Roman" w:cs="Times New Roman"/>
        </w:rPr>
        <w:t xml:space="preserve">. In the meantime, </w:t>
      </w:r>
      <w:r w:rsidR="00E93145">
        <w:rPr>
          <w:rFonts w:ascii="Times New Roman" w:hAnsi="Times New Roman" w:cs="Times New Roman"/>
        </w:rPr>
        <w:t xml:space="preserve">the </w:t>
      </w:r>
      <w:r w:rsidR="000B54F0" w:rsidRPr="000B54F0">
        <w:rPr>
          <w:rFonts w:ascii="Times New Roman" w:hAnsi="Times New Roman" w:cs="Times New Roman"/>
        </w:rPr>
        <w:t xml:space="preserve">fiber optics </w:t>
      </w:r>
      <w:r w:rsidR="000B54F0">
        <w:rPr>
          <w:rFonts w:ascii="Times New Roman" w:hAnsi="Times New Roman" w:cs="Times New Roman"/>
        </w:rPr>
        <w:t xml:space="preserve">cost efficiency has been deployed </w:t>
      </w:r>
      <w:r w:rsidR="00E93145">
        <w:rPr>
          <w:rFonts w:ascii="Times New Roman" w:hAnsi="Times New Roman" w:cs="Times New Roman"/>
        </w:rPr>
        <w:t>in</w:t>
      </w:r>
      <w:r w:rsidR="000B54F0">
        <w:rPr>
          <w:rFonts w:ascii="Times New Roman" w:hAnsi="Times New Roman" w:cs="Times New Roman"/>
        </w:rPr>
        <w:t xml:space="preserve"> </w:t>
      </w:r>
      <w:r w:rsidR="00E93145">
        <w:rPr>
          <w:rFonts w:ascii="Times New Roman" w:hAnsi="Times New Roman" w:cs="Times New Roman"/>
        </w:rPr>
        <w:t>the region</w:t>
      </w:r>
      <w:r w:rsidR="000B54F0">
        <w:rPr>
          <w:rFonts w:ascii="Times New Roman" w:hAnsi="Times New Roman" w:cs="Times New Roman"/>
        </w:rPr>
        <w:t xml:space="preserve"> </w:t>
      </w:r>
      <w:r w:rsidR="000B54F0" w:rsidRPr="000B54F0">
        <w:rPr>
          <w:rFonts w:ascii="Times New Roman" w:hAnsi="Times New Roman" w:cs="Times New Roman"/>
        </w:rPr>
        <w:t xml:space="preserve">for increasingly shorter distances in </w:t>
      </w:r>
      <w:r w:rsidR="000B54F0">
        <w:rPr>
          <w:rFonts w:ascii="Times New Roman" w:hAnsi="Times New Roman" w:cs="Times New Roman"/>
        </w:rPr>
        <w:t xml:space="preserve">the frameworks of </w:t>
      </w:r>
      <w:r w:rsidR="000B54F0" w:rsidRPr="000B54F0">
        <w:rPr>
          <w:rFonts w:ascii="Times New Roman" w:hAnsi="Times New Roman" w:cs="Times New Roman"/>
        </w:rPr>
        <w:t>telecom</w:t>
      </w:r>
      <w:r w:rsidR="000B54F0">
        <w:rPr>
          <w:rFonts w:ascii="Times New Roman" w:hAnsi="Times New Roman" w:cs="Times New Roman"/>
        </w:rPr>
        <w:t>munications networks and</w:t>
      </w:r>
      <w:r w:rsidR="00E93145">
        <w:rPr>
          <w:rFonts w:ascii="Times New Roman" w:hAnsi="Times New Roman" w:cs="Times New Roman"/>
        </w:rPr>
        <w:t>,</w:t>
      </w:r>
      <w:r w:rsidR="000B54F0" w:rsidRPr="000B54F0">
        <w:rPr>
          <w:rFonts w:ascii="Times New Roman" w:hAnsi="Times New Roman" w:cs="Times New Roman"/>
        </w:rPr>
        <w:t xml:space="preserve"> for </w:t>
      </w:r>
      <w:r w:rsidR="000B54F0">
        <w:rPr>
          <w:rFonts w:ascii="Times New Roman" w:hAnsi="Times New Roman" w:cs="Times New Roman"/>
        </w:rPr>
        <w:t xml:space="preserve">use of </w:t>
      </w:r>
      <w:r w:rsidR="000B54F0" w:rsidRPr="000B54F0">
        <w:rPr>
          <w:rFonts w:ascii="Times New Roman" w:hAnsi="Times New Roman" w:cs="Times New Roman"/>
        </w:rPr>
        <w:t>applications with smaller bandwidth-times-distance product.</w:t>
      </w:r>
    </w:p>
    <w:p w:rsidR="00E93145" w:rsidRDefault="00E93145" w:rsidP="00E93145">
      <w:pPr>
        <w:spacing w:before="240" w:after="0" w:line="240" w:lineRule="auto"/>
        <w:jc w:val="both"/>
        <w:rPr>
          <w:rFonts w:ascii="Times New Roman" w:hAnsi="Times New Roman" w:cs="Times New Roman"/>
        </w:rPr>
      </w:pPr>
      <w:r>
        <w:rPr>
          <w:rFonts w:ascii="Times New Roman" w:hAnsi="Times New Roman" w:cs="Times New Roman"/>
        </w:rPr>
        <w:t xml:space="preserve">In view of the above, the multitude of issues that have been in near sight of the world and of the region throughout the historical development, have necessitated a clear focus for the development of the ECO regional fiber optic network. </w:t>
      </w:r>
    </w:p>
    <w:p w:rsidR="008A6307" w:rsidRDefault="008A6307" w:rsidP="008A6307">
      <w:pPr>
        <w:pStyle w:val="Heading2"/>
      </w:pPr>
      <w:bookmarkStart w:id="4" w:name="_Toc84251518"/>
      <w:r w:rsidRPr="00246023">
        <w:t>Concept</w:t>
      </w:r>
      <w:bookmarkEnd w:id="4"/>
    </w:p>
    <w:p w:rsidR="00D95711" w:rsidRPr="00EF57FB" w:rsidRDefault="000532F3" w:rsidP="000532F3">
      <w:pPr>
        <w:spacing w:before="240" w:after="0" w:line="240" w:lineRule="auto"/>
        <w:jc w:val="both"/>
        <w:rPr>
          <w:rFonts w:ascii="Times New Roman" w:hAnsi="Times New Roman" w:cs="Times New Roman"/>
        </w:rPr>
      </w:pPr>
      <w:r>
        <w:rPr>
          <w:rFonts w:ascii="Times New Roman" w:hAnsi="Times New Roman" w:cs="Times New Roman"/>
        </w:rPr>
        <w:t>Given the rapidly unraveling pace of</w:t>
      </w:r>
      <w:r w:rsidR="00D95711" w:rsidRPr="00EF57FB">
        <w:rPr>
          <w:rFonts w:ascii="Times New Roman" w:hAnsi="Times New Roman" w:cs="Times New Roman"/>
        </w:rPr>
        <w:t xml:space="preserve"> </w:t>
      </w:r>
      <w:r>
        <w:rPr>
          <w:rFonts w:ascii="Times New Roman" w:hAnsi="Times New Roman" w:cs="Times New Roman"/>
        </w:rPr>
        <w:t>the d</w:t>
      </w:r>
      <w:r w:rsidR="00D95711" w:rsidRPr="00EF57FB">
        <w:rPr>
          <w:rFonts w:ascii="Times New Roman" w:hAnsi="Times New Roman" w:cs="Times New Roman"/>
        </w:rPr>
        <w:t xml:space="preserve">igitalization, the project will </w:t>
      </w:r>
      <w:r w:rsidR="0031165A">
        <w:rPr>
          <w:rFonts w:ascii="Times New Roman" w:hAnsi="Times New Roman" w:cs="Times New Roman"/>
        </w:rPr>
        <w:t xml:space="preserve">conceptually </w:t>
      </w:r>
      <w:r w:rsidR="00B4622C">
        <w:rPr>
          <w:rFonts w:ascii="Times New Roman" w:hAnsi="Times New Roman" w:cs="Times New Roman"/>
        </w:rPr>
        <w:t xml:space="preserve">try to </w:t>
      </w:r>
      <w:r w:rsidR="00D95711" w:rsidRPr="00EF57FB">
        <w:rPr>
          <w:rFonts w:ascii="Times New Roman" w:hAnsi="Times New Roman" w:cs="Times New Roman"/>
        </w:rPr>
        <w:t xml:space="preserve">strike a fine balance between </w:t>
      </w:r>
      <w:r>
        <w:rPr>
          <w:rFonts w:ascii="Times New Roman" w:hAnsi="Times New Roman" w:cs="Times New Roman"/>
        </w:rPr>
        <w:t xml:space="preserve">the </w:t>
      </w:r>
      <w:r w:rsidR="00D95711" w:rsidRPr="00EF57FB">
        <w:rPr>
          <w:rFonts w:ascii="Times New Roman" w:hAnsi="Times New Roman" w:cs="Times New Roman"/>
        </w:rPr>
        <w:t>excessive optimism for expanding fiber-optic netw</w:t>
      </w:r>
      <w:r w:rsidR="00EF57FB">
        <w:rPr>
          <w:rFonts w:ascii="Times New Roman" w:hAnsi="Times New Roman" w:cs="Times New Roman"/>
        </w:rPr>
        <w:t xml:space="preserve">orks across the </w:t>
      </w:r>
      <w:r w:rsidR="00B4622C">
        <w:rPr>
          <w:rFonts w:ascii="Times New Roman" w:hAnsi="Times New Roman" w:cs="Times New Roman"/>
        </w:rPr>
        <w:t xml:space="preserve">entire </w:t>
      </w:r>
      <w:r w:rsidR="00EF57FB">
        <w:rPr>
          <w:rFonts w:ascii="Times New Roman" w:hAnsi="Times New Roman" w:cs="Times New Roman"/>
        </w:rPr>
        <w:t xml:space="preserve">region and far </w:t>
      </w:r>
      <w:r w:rsidR="00D95711" w:rsidRPr="00EF57FB">
        <w:rPr>
          <w:rFonts w:ascii="Times New Roman" w:hAnsi="Times New Roman" w:cs="Times New Roman"/>
        </w:rPr>
        <w:t>beyond it</w:t>
      </w:r>
      <w:r>
        <w:rPr>
          <w:rFonts w:ascii="Times New Roman" w:hAnsi="Times New Roman" w:cs="Times New Roman"/>
        </w:rPr>
        <w:t>,</w:t>
      </w:r>
      <w:r w:rsidR="00D95711" w:rsidRPr="00EF57FB">
        <w:rPr>
          <w:rFonts w:ascii="Times New Roman" w:hAnsi="Times New Roman" w:cs="Times New Roman"/>
        </w:rPr>
        <w:t xml:space="preserve"> and </w:t>
      </w:r>
      <w:r w:rsidR="00B4622C">
        <w:rPr>
          <w:rFonts w:ascii="Times New Roman" w:hAnsi="Times New Roman" w:cs="Times New Roman"/>
        </w:rPr>
        <w:t xml:space="preserve">the impact of </w:t>
      </w:r>
      <w:r>
        <w:rPr>
          <w:rFonts w:ascii="Times New Roman" w:hAnsi="Times New Roman" w:cs="Times New Roman"/>
        </w:rPr>
        <w:t xml:space="preserve">the </w:t>
      </w:r>
      <w:r w:rsidR="00B4622C">
        <w:rPr>
          <w:rFonts w:ascii="Times New Roman" w:hAnsi="Times New Roman" w:cs="Times New Roman"/>
        </w:rPr>
        <w:t>new</w:t>
      </w:r>
      <w:r w:rsidR="00D95711" w:rsidRPr="00EF57FB">
        <w:rPr>
          <w:rFonts w:ascii="Times New Roman" w:hAnsi="Times New Roman" w:cs="Times New Roman"/>
        </w:rPr>
        <w:t xml:space="preserve"> </w:t>
      </w:r>
      <w:r w:rsidR="00B4622C">
        <w:rPr>
          <w:rFonts w:ascii="Times New Roman" w:hAnsi="Times New Roman" w:cs="Times New Roman"/>
        </w:rPr>
        <w:t>but</w:t>
      </w:r>
      <w:r w:rsidR="00D95711" w:rsidRPr="00EF57FB">
        <w:rPr>
          <w:rFonts w:ascii="Times New Roman" w:hAnsi="Times New Roman" w:cs="Times New Roman"/>
        </w:rPr>
        <w:t xml:space="preserve"> unregulated business mod</w:t>
      </w:r>
      <w:r w:rsidR="00B4622C">
        <w:rPr>
          <w:rFonts w:ascii="Times New Roman" w:hAnsi="Times New Roman" w:cs="Times New Roman"/>
        </w:rPr>
        <w:t>els like</w:t>
      </w:r>
      <w:r w:rsidR="00D95711" w:rsidRPr="00EF57FB">
        <w:rPr>
          <w:rFonts w:ascii="Times New Roman" w:hAnsi="Times New Roman" w:cs="Times New Roman"/>
        </w:rPr>
        <w:t xml:space="preserve"> </w:t>
      </w:r>
      <w:r w:rsidR="00B4622C">
        <w:rPr>
          <w:rFonts w:ascii="Times New Roman" w:hAnsi="Times New Roman" w:cs="Times New Roman"/>
        </w:rPr>
        <w:t>ones supporting</w:t>
      </w:r>
      <w:r w:rsidR="00D95711" w:rsidRPr="00EF57FB">
        <w:rPr>
          <w:rFonts w:ascii="Times New Roman" w:hAnsi="Times New Roman" w:cs="Times New Roman"/>
        </w:rPr>
        <w:t xml:space="preserve"> the “shar</w:t>
      </w:r>
      <w:r>
        <w:rPr>
          <w:rFonts w:ascii="Times New Roman" w:hAnsi="Times New Roman" w:cs="Times New Roman"/>
        </w:rPr>
        <w:t>ed</w:t>
      </w:r>
      <w:r w:rsidR="00D95711" w:rsidRPr="00EF57FB">
        <w:rPr>
          <w:rFonts w:ascii="Times New Roman" w:hAnsi="Times New Roman" w:cs="Times New Roman"/>
        </w:rPr>
        <w:t xml:space="preserve"> economy”. </w:t>
      </w:r>
    </w:p>
    <w:p w:rsidR="00D95711" w:rsidRDefault="007F03DA" w:rsidP="009D6FC2">
      <w:pPr>
        <w:spacing w:before="240" w:after="0" w:line="240" w:lineRule="auto"/>
        <w:jc w:val="both"/>
        <w:rPr>
          <w:rFonts w:ascii="Times New Roman" w:hAnsi="Times New Roman" w:cs="Times New Roman"/>
        </w:rPr>
      </w:pPr>
      <w:r>
        <w:rPr>
          <w:rFonts w:ascii="Times New Roman" w:hAnsi="Times New Roman" w:cs="Times New Roman"/>
        </w:rPr>
        <w:t xml:space="preserve">Helping </w:t>
      </w:r>
      <w:r w:rsidR="00D95711" w:rsidRPr="00EF57FB">
        <w:rPr>
          <w:rFonts w:ascii="Times New Roman" w:hAnsi="Times New Roman" w:cs="Times New Roman"/>
        </w:rPr>
        <w:t>a region-wide fiber-optic network</w:t>
      </w:r>
      <w:r w:rsidR="009D6FC2">
        <w:rPr>
          <w:rFonts w:ascii="Times New Roman" w:hAnsi="Times New Roman" w:cs="Times New Roman"/>
        </w:rPr>
        <w:t xml:space="preserve"> roll out</w:t>
      </w:r>
      <w:r w:rsidR="00D95711" w:rsidRPr="00EF57FB">
        <w:rPr>
          <w:rFonts w:ascii="Times New Roman" w:hAnsi="Times New Roman" w:cs="Times New Roman"/>
        </w:rPr>
        <w:t xml:space="preserve"> rather than simply servicing the </w:t>
      </w:r>
      <w:r w:rsidR="009D6FC2">
        <w:rPr>
          <w:rFonts w:ascii="Times New Roman" w:hAnsi="Times New Roman" w:cs="Times New Roman"/>
        </w:rPr>
        <w:t xml:space="preserve">in-country </w:t>
      </w:r>
      <w:r w:rsidR="00D95711" w:rsidRPr="00EF57FB">
        <w:rPr>
          <w:rFonts w:ascii="Times New Roman" w:hAnsi="Times New Roman" w:cs="Times New Roman"/>
        </w:rPr>
        <w:t xml:space="preserve">local residents </w:t>
      </w:r>
      <w:r>
        <w:rPr>
          <w:rFonts w:ascii="Times New Roman" w:hAnsi="Times New Roman" w:cs="Times New Roman"/>
        </w:rPr>
        <w:t xml:space="preserve">who </w:t>
      </w:r>
      <w:r w:rsidR="009D6FC2">
        <w:rPr>
          <w:rFonts w:ascii="Times New Roman" w:hAnsi="Times New Roman" w:cs="Times New Roman"/>
        </w:rPr>
        <w:t>most need such networks</w:t>
      </w:r>
      <w:r w:rsidR="00D95711" w:rsidRPr="00EF57FB">
        <w:rPr>
          <w:rFonts w:ascii="Times New Roman" w:hAnsi="Times New Roman" w:cs="Times New Roman"/>
        </w:rPr>
        <w:t xml:space="preserve">, </w:t>
      </w:r>
      <w:r>
        <w:rPr>
          <w:rFonts w:ascii="Times New Roman" w:hAnsi="Times New Roman" w:cs="Times New Roman"/>
        </w:rPr>
        <w:t xml:space="preserve">promises to </w:t>
      </w:r>
      <w:r w:rsidR="00D95711" w:rsidRPr="00EF57FB">
        <w:rPr>
          <w:rFonts w:ascii="Times New Roman" w:hAnsi="Times New Roman" w:cs="Times New Roman"/>
        </w:rPr>
        <w:t xml:space="preserve">be costly. From </w:t>
      </w:r>
      <w:r>
        <w:rPr>
          <w:rFonts w:ascii="Times New Roman" w:hAnsi="Times New Roman" w:cs="Times New Roman"/>
        </w:rPr>
        <w:t>such considerations</w:t>
      </w:r>
      <w:r w:rsidR="00D95711" w:rsidRPr="00EF57FB">
        <w:rPr>
          <w:rFonts w:ascii="Times New Roman" w:hAnsi="Times New Roman" w:cs="Times New Roman"/>
        </w:rPr>
        <w:t xml:space="preserve">, the </w:t>
      </w:r>
      <w:r>
        <w:rPr>
          <w:rFonts w:ascii="Times New Roman" w:hAnsi="Times New Roman" w:cs="Times New Roman"/>
        </w:rPr>
        <w:t xml:space="preserve">ECO </w:t>
      </w:r>
      <w:r w:rsidR="00D95711" w:rsidRPr="00EF57FB">
        <w:rPr>
          <w:rFonts w:ascii="Times New Roman" w:hAnsi="Times New Roman" w:cs="Times New Roman"/>
        </w:rPr>
        <w:t xml:space="preserve">policy </w:t>
      </w:r>
      <w:r w:rsidR="00D95711" w:rsidRPr="00EF57FB">
        <w:rPr>
          <w:rFonts w:ascii="Times New Roman" w:hAnsi="Times New Roman" w:cs="Times New Roman"/>
        </w:rPr>
        <w:lastRenderedPageBreak/>
        <w:t xml:space="preserve">makers have </w:t>
      </w:r>
      <w:r w:rsidR="009D6FC2">
        <w:rPr>
          <w:rFonts w:ascii="Times New Roman" w:hAnsi="Times New Roman" w:cs="Times New Roman"/>
        </w:rPr>
        <w:t xml:space="preserve">recently </w:t>
      </w:r>
      <w:r w:rsidR="00D95711" w:rsidRPr="00EF57FB">
        <w:rPr>
          <w:rFonts w:ascii="Times New Roman" w:hAnsi="Times New Roman" w:cs="Times New Roman"/>
        </w:rPr>
        <w:t xml:space="preserve">focused </w:t>
      </w:r>
      <w:r w:rsidR="009D6FC2">
        <w:rPr>
          <w:rFonts w:ascii="Times New Roman" w:hAnsi="Times New Roman" w:cs="Times New Roman"/>
        </w:rPr>
        <w:t xml:space="preserve">mainly </w:t>
      </w:r>
      <w:r w:rsidR="00D95711" w:rsidRPr="00EF57FB">
        <w:rPr>
          <w:rFonts w:ascii="Times New Roman" w:hAnsi="Times New Roman" w:cs="Times New Roman"/>
        </w:rPr>
        <w:t xml:space="preserve">on regulatory efforts </w:t>
      </w:r>
      <w:r>
        <w:rPr>
          <w:rFonts w:ascii="Times New Roman" w:hAnsi="Times New Roman" w:cs="Times New Roman"/>
        </w:rPr>
        <w:t>to</w:t>
      </w:r>
      <w:r w:rsidR="00D95711" w:rsidRPr="00EF57FB">
        <w:rPr>
          <w:rFonts w:ascii="Times New Roman" w:hAnsi="Times New Roman" w:cs="Times New Roman"/>
        </w:rPr>
        <w:t xml:space="preserve"> ensur</w:t>
      </w:r>
      <w:r>
        <w:rPr>
          <w:rFonts w:ascii="Times New Roman" w:hAnsi="Times New Roman" w:cs="Times New Roman"/>
        </w:rPr>
        <w:t>e</w:t>
      </w:r>
      <w:r w:rsidR="00D95711" w:rsidRPr="00EF57FB">
        <w:rPr>
          <w:rFonts w:ascii="Times New Roman" w:hAnsi="Times New Roman" w:cs="Times New Roman"/>
        </w:rPr>
        <w:t xml:space="preserve"> that sensible </w:t>
      </w:r>
      <w:r w:rsidR="00D95711" w:rsidRPr="00C811AD">
        <w:rPr>
          <w:rFonts w:ascii="Times New Roman" w:hAnsi="Times New Roman" w:cs="Times New Roman"/>
          <w:b/>
          <w:bCs/>
        </w:rPr>
        <w:t>digital business models and private investment</w:t>
      </w:r>
      <w:r w:rsidR="009D6FC2">
        <w:rPr>
          <w:rFonts w:ascii="Times New Roman" w:hAnsi="Times New Roman" w:cs="Times New Roman"/>
          <w:b/>
          <w:bCs/>
        </w:rPr>
        <w:t>s</w:t>
      </w:r>
      <w:r w:rsidR="00D95711" w:rsidRPr="00EF57FB">
        <w:rPr>
          <w:rFonts w:ascii="Times New Roman" w:hAnsi="Times New Roman" w:cs="Times New Roman"/>
        </w:rPr>
        <w:t xml:space="preserve"> be </w:t>
      </w:r>
      <w:r w:rsidR="009D6FC2">
        <w:rPr>
          <w:rFonts w:ascii="Times New Roman" w:hAnsi="Times New Roman" w:cs="Times New Roman"/>
        </w:rPr>
        <w:t>included in the</w:t>
      </w:r>
      <w:r w:rsidR="00D95711" w:rsidRPr="00EF57FB">
        <w:rPr>
          <w:rFonts w:ascii="Times New Roman" w:hAnsi="Times New Roman" w:cs="Times New Roman"/>
        </w:rPr>
        <w:t xml:space="preserve"> immediate agenda. </w:t>
      </w:r>
    </w:p>
    <w:p w:rsidR="007E7DD4" w:rsidRDefault="007E7DD4" w:rsidP="009D6FC2">
      <w:pPr>
        <w:spacing w:before="240" w:after="0" w:line="240" w:lineRule="auto"/>
        <w:jc w:val="both"/>
        <w:rPr>
          <w:rFonts w:ascii="Times New Roman" w:hAnsi="Times New Roman" w:cs="Times New Roman"/>
        </w:rPr>
      </w:pPr>
      <w:r>
        <w:rPr>
          <w:rFonts w:ascii="Times New Roman" w:hAnsi="Times New Roman" w:cs="Times New Roman"/>
        </w:rPr>
        <w:t xml:space="preserve">On the </w:t>
      </w:r>
      <w:r w:rsidR="009D6FC2">
        <w:rPr>
          <w:rFonts w:ascii="Times New Roman" w:hAnsi="Times New Roman" w:cs="Times New Roman"/>
        </w:rPr>
        <w:t xml:space="preserve">other </w:t>
      </w:r>
      <w:r>
        <w:rPr>
          <w:rFonts w:ascii="Times New Roman" w:hAnsi="Times New Roman" w:cs="Times New Roman"/>
        </w:rPr>
        <w:t xml:space="preserve">side of the spectrum, the </w:t>
      </w:r>
      <w:r w:rsidR="009D6FC2">
        <w:rPr>
          <w:rFonts w:ascii="Times New Roman" w:hAnsi="Times New Roman" w:cs="Times New Roman"/>
        </w:rPr>
        <w:t xml:space="preserve">ECO </w:t>
      </w:r>
      <w:r>
        <w:rPr>
          <w:rFonts w:ascii="Times New Roman" w:hAnsi="Times New Roman" w:cs="Times New Roman"/>
        </w:rPr>
        <w:t xml:space="preserve">region faces a daunting task to </w:t>
      </w:r>
      <w:r w:rsidRPr="007E7DD4">
        <w:rPr>
          <w:rFonts w:ascii="Times New Roman" w:hAnsi="Times New Roman" w:cs="Times New Roman"/>
        </w:rPr>
        <w:t xml:space="preserve">navigate </w:t>
      </w:r>
      <w:r w:rsidR="009D6FC2">
        <w:rPr>
          <w:rFonts w:ascii="Times New Roman" w:hAnsi="Times New Roman" w:cs="Times New Roman"/>
        </w:rPr>
        <w:t xml:space="preserve">the </w:t>
      </w:r>
      <w:r w:rsidRPr="007E7DD4">
        <w:rPr>
          <w:rFonts w:ascii="Times New Roman" w:hAnsi="Times New Roman" w:cs="Times New Roman"/>
        </w:rPr>
        <w:t>economic recovery</w:t>
      </w:r>
      <w:r>
        <w:rPr>
          <w:rFonts w:ascii="Times New Roman" w:hAnsi="Times New Roman" w:cs="Times New Roman"/>
        </w:rPr>
        <w:t xml:space="preserve"> from </w:t>
      </w:r>
      <w:r w:rsidR="009D6FC2">
        <w:rPr>
          <w:rFonts w:ascii="Times New Roman" w:hAnsi="Times New Roman" w:cs="Times New Roman"/>
        </w:rPr>
        <w:t xml:space="preserve">coronavirus </w:t>
      </w:r>
      <w:r>
        <w:rPr>
          <w:rFonts w:ascii="Times New Roman" w:hAnsi="Times New Roman" w:cs="Times New Roman"/>
        </w:rPr>
        <w:t>pandemic.</w:t>
      </w:r>
      <w:r w:rsidRPr="007E7DD4">
        <w:rPr>
          <w:rFonts w:ascii="Times New Roman" w:hAnsi="Times New Roman" w:cs="Times New Roman"/>
        </w:rPr>
        <w:t xml:space="preserve"> </w:t>
      </w:r>
      <w:r>
        <w:rPr>
          <w:rFonts w:ascii="Times New Roman" w:hAnsi="Times New Roman" w:cs="Times New Roman"/>
        </w:rPr>
        <w:t>One of ways to bring economic normalcy back to countries of the region is trough</w:t>
      </w:r>
      <w:r w:rsidRPr="007E7DD4">
        <w:rPr>
          <w:rFonts w:ascii="Times New Roman" w:hAnsi="Times New Roman" w:cs="Times New Roman"/>
        </w:rPr>
        <w:t xml:space="preserve"> nurturing </w:t>
      </w:r>
      <w:r w:rsidR="009D6FC2">
        <w:rPr>
          <w:rFonts w:ascii="Times New Roman" w:hAnsi="Times New Roman" w:cs="Times New Roman"/>
        </w:rPr>
        <w:t>inclusive</w:t>
      </w:r>
      <w:r>
        <w:rPr>
          <w:rFonts w:ascii="Times New Roman" w:hAnsi="Times New Roman" w:cs="Times New Roman"/>
        </w:rPr>
        <w:t xml:space="preserve"> </w:t>
      </w:r>
      <w:r w:rsidRPr="007E7DD4">
        <w:rPr>
          <w:rFonts w:ascii="Times New Roman" w:hAnsi="Times New Roman" w:cs="Times New Roman"/>
        </w:rPr>
        <w:t>broad-based economic growth</w:t>
      </w:r>
      <w:r>
        <w:rPr>
          <w:rFonts w:ascii="Times New Roman" w:hAnsi="Times New Roman" w:cs="Times New Roman"/>
        </w:rPr>
        <w:t>.</w:t>
      </w:r>
    </w:p>
    <w:p w:rsidR="00DB67FC" w:rsidRPr="00DB67FC" w:rsidRDefault="009D6FC2" w:rsidP="009D6FC2">
      <w:pPr>
        <w:spacing w:before="240" w:after="0" w:line="240" w:lineRule="auto"/>
        <w:jc w:val="both"/>
        <w:rPr>
          <w:rFonts w:ascii="Times New Roman" w:hAnsi="Times New Roman" w:cs="Times New Roman"/>
        </w:rPr>
      </w:pPr>
      <w:r>
        <w:rPr>
          <w:rFonts w:ascii="Times New Roman" w:hAnsi="Times New Roman" w:cs="Times New Roman"/>
        </w:rPr>
        <w:t>Added to the above, a</w:t>
      </w:r>
      <w:r w:rsidR="00DB67FC" w:rsidRPr="00DB67FC">
        <w:rPr>
          <w:rFonts w:ascii="Times New Roman" w:hAnsi="Times New Roman" w:cs="Times New Roman"/>
        </w:rPr>
        <w:t xml:space="preserve"> variety of economic sectors and sub-sectors, including software, entertainment, security, medical, education, transport, trade and consumer electronics need more </w:t>
      </w:r>
      <w:r>
        <w:rPr>
          <w:rFonts w:ascii="Times New Roman" w:hAnsi="Times New Roman" w:cs="Times New Roman"/>
        </w:rPr>
        <w:t xml:space="preserve">of </w:t>
      </w:r>
      <w:r w:rsidR="00DB67FC" w:rsidRPr="00DB67FC">
        <w:rPr>
          <w:rFonts w:ascii="Times New Roman" w:hAnsi="Times New Roman" w:cs="Times New Roman"/>
        </w:rPr>
        <w:t xml:space="preserve">network bandwidth. </w:t>
      </w:r>
    </w:p>
    <w:p w:rsidR="008A6307" w:rsidRPr="007E39FD" w:rsidRDefault="008A6307" w:rsidP="009D6FC2">
      <w:pPr>
        <w:spacing w:before="240" w:line="240" w:lineRule="auto"/>
        <w:jc w:val="both"/>
        <w:rPr>
          <w:rFonts w:ascii="Times New Roman" w:hAnsi="Times New Roman" w:cs="Times New Roman"/>
        </w:rPr>
      </w:pPr>
      <w:r w:rsidRPr="007E39FD">
        <w:rPr>
          <w:rFonts w:ascii="Times New Roman" w:hAnsi="Times New Roman" w:cs="Times New Roman"/>
        </w:rPr>
        <w:t xml:space="preserve">In terms of </w:t>
      </w:r>
      <w:r w:rsidR="009D6FC2">
        <w:rPr>
          <w:rFonts w:ascii="Times New Roman" w:hAnsi="Times New Roman" w:cs="Times New Roman"/>
        </w:rPr>
        <w:t xml:space="preserve">practically implementing the </w:t>
      </w:r>
      <w:r w:rsidRPr="007E39FD">
        <w:rPr>
          <w:rFonts w:ascii="Times New Roman" w:hAnsi="Times New Roman" w:cs="Times New Roman"/>
        </w:rPr>
        <w:t>project</w:t>
      </w:r>
      <w:r w:rsidR="009D6FC2">
        <w:rPr>
          <w:rFonts w:ascii="Times New Roman" w:hAnsi="Times New Roman" w:cs="Times New Roman"/>
        </w:rPr>
        <w:t>,</w:t>
      </w:r>
      <w:r w:rsidRPr="007E39FD">
        <w:rPr>
          <w:rFonts w:ascii="Times New Roman" w:hAnsi="Times New Roman" w:cs="Times New Roman"/>
        </w:rPr>
        <w:t xml:space="preserve"> those</w:t>
      </w:r>
      <w:r>
        <w:rPr>
          <w:rFonts w:ascii="Times New Roman" w:hAnsi="Times New Roman" w:cs="Times New Roman"/>
        </w:rPr>
        <w:t xml:space="preserve"> </w:t>
      </w:r>
      <w:r w:rsidRPr="007E39FD">
        <w:rPr>
          <w:rFonts w:ascii="Times New Roman" w:hAnsi="Times New Roman" w:cs="Times New Roman"/>
        </w:rPr>
        <w:t xml:space="preserve">are viewed as </w:t>
      </w:r>
      <w:r w:rsidR="009D6FC2">
        <w:rPr>
          <w:rFonts w:ascii="Times New Roman" w:hAnsi="Times New Roman" w:cs="Times New Roman"/>
        </w:rPr>
        <w:t xml:space="preserve">the </w:t>
      </w:r>
      <w:r w:rsidR="00715582">
        <w:rPr>
          <w:rFonts w:ascii="Times New Roman" w:hAnsi="Times New Roman" w:cs="Times New Roman"/>
        </w:rPr>
        <w:t>ECO Vision-</w:t>
      </w:r>
      <w:r w:rsidR="00B657BF">
        <w:rPr>
          <w:rFonts w:ascii="Times New Roman" w:hAnsi="Times New Roman" w:cs="Times New Roman"/>
        </w:rPr>
        <w:t>inspired</w:t>
      </w:r>
      <w:r w:rsidR="00715582">
        <w:rPr>
          <w:rFonts w:ascii="Times New Roman" w:hAnsi="Times New Roman" w:cs="Times New Roman"/>
        </w:rPr>
        <w:t xml:space="preserve"> </w:t>
      </w:r>
      <w:r w:rsidR="00B657BF">
        <w:rPr>
          <w:rFonts w:ascii="Times New Roman" w:hAnsi="Times New Roman" w:cs="Times New Roman"/>
        </w:rPr>
        <w:t xml:space="preserve">building blocks </w:t>
      </w:r>
      <w:r w:rsidRPr="007E39FD">
        <w:rPr>
          <w:rFonts w:ascii="Times New Roman" w:hAnsi="Times New Roman" w:cs="Times New Roman"/>
        </w:rPr>
        <w:t xml:space="preserve">of the </w:t>
      </w:r>
      <w:r w:rsidR="009D6FC2">
        <w:rPr>
          <w:rFonts w:ascii="Times New Roman" w:hAnsi="Times New Roman" w:cs="Times New Roman"/>
        </w:rPr>
        <w:t xml:space="preserve">subject </w:t>
      </w:r>
      <w:r w:rsidRPr="007E39FD">
        <w:rPr>
          <w:rFonts w:ascii="Times New Roman" w:hAnsi="Times New Roman" w:cs="Times New Roman"/>
        </w:rPr>
        <w:t>project</w:t>
      </w:r>
      <w:r w:rsidR="0002013A">
        <w:rPr>
          <w:rFonts w:ascii="Times New Roman" w:hAnsi="Times New Roman" w:cs="Times New Roman"/>
        </w:rPr>
        <w:t xml:space="preserve">: </w:t>
      </w:r>
    </w:p>
    <w:p w:rsidR="008A6307" w:rsidRPr="008845B7" w:rsidRDefault="00D357B3" w:rsidP="00854889">
      <w:pPr>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Harmonization of regulatory </w:t>
      </w:r>
      <w:r w:rsidR="00DF55BA">
        <w:rPr>
          <w:rFonts w:ascii="Times New Roman" w:hAnsi="Times New Roman" w:cs="Times New Roman"/>
        </w:rPr>
        <w:t xml:space="preserve">framework </w:t>
      </w:r>
      <w:r>
        <w:rPr>
          <w:rFonts w:ascii="Times New Roman" w:hAnsi="Times New Roman" w:cs="Times New Roman"/>
        </w:rPr>
        <w:t xml:space="preserve">for </w:t>
      </w:r>
      <w:r w:rsidR="002D168F">
        <w:rPr>
          <w:rFonts w:ascii="Times New Roman" w:hAnsi="Times New Roman" w:cs="Times New Roman"/>
        </w:rPr>
        <w:t xml:space="preserve">the ECO regional </w:t>
      </w:r>
      <w:r>
        <w:rPr>
          <w:rFonts w:ascii="Times New Roman" w:hAnsi="Times New Roman" w:cs="Times New Roman"/>
        </w:rPr>
        <w:t>fiber optic network</w:t>
      </w:r>
      <w:r w:rsidR="002D168F">
        <w:rPr>
          <w:rFonts w:ascii="Times New Roman" w:hAnsi="Times New Roman" w:cs="Times New Roman"/>
        </w:rPr>
        <w:t xml:space="preserve"> to be established in the region</w:t>
      </w:r>
      <w:r>
        <w:rPr>
          <w:rFonts w:ascii="Times New Roman" w:hAnsi="Times New Roman" w:cs="Times New Roman"/>
        </w:rPr>
        <w:t xml:space="preserve">. </w:t>
      </w:r>
    </w:p>
    <w:p w:rsidR="009B601D" w:rsidRPr="00DF55BA" w:rsidRDefault="00DF55BA" w:rsidP="00854889">
      <w:pPr>
        <w:numPr>
          <w:ilvl w:val="0"/>
          <w:numId w:val="20"/>
        </w:numPr>
        <w:spacing w:after="0" w:line="240" w:lineRule="auto"/>
        <w:jc w:val="both"/>
        <w:rPr>
          <w:rFonts w:ascii="Times New Roman" w:hAnsi="Times New Roman" w:cs="Times New Roman"/>
        </w:rPr>
      </w:pPr>
      <w:r w:rsidRPr="00DF55BA">
        <w:rPr>
          <w:rFonts w:ascii="Times New Roman" w:hAnsi="Times New Roman" w:cs="Times New Roman"/>
        </w:rPr>
        <w:t xml:space="preserve">Ensuring </w:t>
      </w:r>
      <w:r w:rsidR="002D168F" w:rsidRPr="00DF55BA">
        <w:rPr>
          <w:rFonts w:ascii="Times New Roman" w:hAnsi="Times New Roman" w:cs="Times New Roman"/>
        </w:rPr>
        <w:t xml:space="preserve">access to </w:t>
      </w:r>
      <w:r>
        <w:rPr>
          <w:rFonts w:ascii="Times New Roman" w:hAnsi="Times New Roman" w:cs="Times New Roman"/>
        </w:rPr>
        <w:t>ECO regional</w:t>
      </w:r>
      <w:r w:rsidR="002D168F" w:rsidRPr="00DF55BA">
        <w:rPr>
          <w:rFonts w:ascii="Times New Roman" w:hAnsi="Times New Roman" w:cs="Times New Roman"/>
        </w:rPr>
        <w:t xml:space="preserve"> broadband via</w:t>
      </w:r>
      <w:r w:rsidRPr="00DF55BA">
        <w:rPr>
          <w:rFonts w:ascii="Times New Roman" w:hAnsi="Times New Roman" w:cs="Times New Roman"/>
        </w:rPr>
        <w:t xml:space="preserve"> affordable means</w:t>
      </w:r>
      <w:r>
        <w:rPr>
          <w:rFonts w:ascii="Times New Roman" w:hAnsi="Times New Roman" w:cs="Times New Roman"/>
        </w:rPr>
        <w:t xml:space="preserve"> and tools</w:t>
      </w:r>
      <w:r w:rsidRPr="00DF55BA">
        <w:rPr>
          <w:rFonts w:ascii="Times New Roman" w:hAnsi="Times New Roman" w:cs="Times New Roman"/>
        </w:rPr>
        <w:t>.</w:t>
      </w:r>
      <w:r w:rsidR="002D168F" w:rsidRPr="00DF55BA">
        <w:rPr>
          <w:rFonts w:ascii="Times New Roman" w:hAnsi="Times New Roman" w:cs="Times New Roman"/>
        </w:rPr>
        <w:t xml:space="preserve"> </w:t>
      </w:r>
    </w:p>
    <w:p w:rsidR="009B601D" w:rsidRPr="009B601D" w:rsidRDefault="009B601D" w:rsidP="00854889">
      <w:pPr>
        <w:numPr>
          <w:ilvl w:val="0"/>
          <w:numId w:val="20"/>
        </w:numPr>
        <w:spacing w:after="0" w:line="240" w:lineRule="auto"/>
        <w:jc w:val="both"/>
        <w:rPr>
          <w:rFonts w:ascii="Times New Roman" w:hAnsi="Times New Roman"/>
        </w:rPr>
      </w:pPr>
      <w:r w:rsidRPr="00DF55BA">
        <w:rPr>
          <w:rFonts w:ascii="Times New Roman" w:hAnsi="Times New Roman" w:cs="Times New Roman"/>
        </w:rPr>
        <w:t xml:space="preserve"> Promotion of access to smart applications</w:t>
      </w:r>
      <w:r w:rsidR="00DF55BA">
        <w:rPr>
          <w:rFonts w:ascii="Times New Roman" w:hAnsi="Times New Roman" w:cs="Times New Roman"/>
        </w:rPr>
        <w:t>/devices</w:t>
      </w:r>
      <w:r w:rsidRPr="00DF55BA">
        <w:rPr>
          <w:rFonts w:ascii="Times New Roman" w:hAnsi="Times New Roman" w:cs="Times New Roman"/>
        </w:rPr>
        <w:t xml:space="preserve">, development of </w:t>
      </w:r>
      <w:r w:rsidR="00DF55BA">
        <w:rPr>
          <w:rFonts w:ascii="Times New Roman" w:hAnsi="Times New Roman" w:cs="Times New Roman"/>
        </w:rPr>
        <w:t xml:space="preserve">local content, building </w:t>
      </w:r>
      <w:r w:rsidRPr="00DF55BA">
        <w:rPr>
          <w:rFonts w:ascii="Times New Roman" w:hAnsi="Times New Roman" w:cs="Times New Roman"/>
        </w:rPr>
        <w:t xml:space="preserve">human capital, increase adult ICT literacy. </w:t>
      </w:r>
    </w:p>
    <w:p w:rsidR="009B601D" w:rsidRDefault="009B601D" w:rsidP="00854889">
      <w:pPr>
        <w:spacing w:after="0" w:line="240" w:lineRule="auto"/>
        <w:ind w:left="1440"/>
        <w:jc w:val="both"/>
        <w:rPr>
          <w:rFonts w:ascii="Times New Roman" w:hAnsi="Times New Roman" w:cs="Times New Roman"/>
        </w:rPr>
      </w:pPr>
    </w:p>
    <w:p w:rsidR="008A6307" w:rsidRPr="009B601D" w:rsidRDefault="008A6307" w:rsidP="00854889">
      <w:pPr>
        <w:pStyle w:val="Heading2"/>
        <w:spacing w:before="0"/>
      </w:pPr>
      <w:bookmarkStart w:id="5" w:name="_Toc84251519"/>
      <w:r w:rsidRPr="009B601D">
        <w:t>Informative report</w:t>
      </w:r>
      <w:bookmarkEnd w:id="5"/>
    </w:p>
    <w:p w:rsidR="008A6307" w:rsidRDefault="008A6307" w:rsidP="00C820A7">
      <w:pPr>
        <w:spacing w:before="240" w:after="0" w:line="240" w:lineRule="auto"/>
        <w:jc w:val="both"/>
        <w:rPr>
          <w:rFonts w:ascii="Times New Roman" w:hAnsi="Times New Roman" w:cs="Times New Roman"/>
        </w:rPr>
      </w:pPr>
      <w:r w:rsidRPr="007E39FD">
        <w:rPr>
          <w:rFonts w:ascii="Times New Roman" w:hAnsi="Times New Roman" w:cs="Times New Roman"/>
        </w:rPr>
        <w:t xml:space="preserve">This section captures </w:t>
      </w:r>
      <w:r w:rsidR="00D65C85">
        <w:rPr>
          <w:rFonts w:ascii="Times New Roman" w:hAnsi="Times New Roman" w:cs="Times New Roman"/>
        </w:rPr>
        <w:t xml:space="preserve">most recent </w:t>
      </w:r>
      <w:r w:rsidRPr="007E39FD">
        <w:rPr>
          <w:rFonts w:ascii="Times New Roman" w:hAnsi="Times New Roman" w:cs="Times New Roman"/>
        </w:rPr>
        <w:t xml:space="preserve">updates in Member States in regard of the developments that occurred since the </w:t>
      </w:r>
      <w:r w:rsidR="00D65C85">
        <w:rPr>
          <w:rFonts w:ascii="Times New Roman" w:hAnsi="Times New Roman" w:cs="Times New Roman"/>
        </w:rPr>
        <w:t xml:space="preserve">ECO </w:t>
      </w:r>
      <w:r w:rsidRPr="007E39FD">
        <w:rPr>
          <w:rFonts w:ascii="Times New Roman" w:hAnsi="Times New Roman" w:cs="Times New Roman"/>
        </w:rPr>
        <w:t xml:space="preserve">Council of Ministers Meeting </w:t>
      </w:r>
      <w:r w:rsidR="00D65C85">
        <w:rPr>
          <w:rFonts w:ascii="Times New Roman" w:hAnsi="Times New Roman" w:cs="Times New Roman"/>
        </w:rPr>
        <w:t xml:space="preserve">(COM) </w:t>
      </w:r>
      <w:r w:rsidRPr="007E39FD">
        <w:rPr>
          <w:rFonts w:ascii="Times New Roman" w:hAnsi="Times New Roman" w:cs="Times New Roman"/>
        </w:rPr>
        <w:t xml:space="preserve">(8-9 November 2019, Ankara). </w:t>
      </w:r>
      <w:r w:rsidR="00D65C85">
        <w:rPr>
          <w:rFonts w:ascii="Times New Roman" w:hAnsi="Times New Roman" w:cs="Times New Roman"/>
        </w:rPr>
        <w:t>Thus</w:t>
      </w:r>
      <w:r w:rsidRPr="007E39FD">
        <w:rPr>
          <w:rFonts w:ascii="Times New Roman" w:hAnsi="Times New Roman" w:cs="Times New Roman"/>
        </w:rPr>
        <w:t xml:space="preserve">, there have been a series of virtual meetings organized by ECO Secretariat with the main theme </w:t>
      </w:r>
      <w:r w:rsidR="00D65C85">
        <w:rPr>
          <w:rFonts w:ascii="Times New Roman" w:hAnsi="Times New Roman" w:cs="Times New Roman"/>
        </w:rPr>
        <w:t xml:space="preserve">focusing </w:t>
      </w:r>
      <w:r w:rsidRPr="007E39FD">
        <w:rPr>
          <w:rFonts w:ascii="Times New Roman" w:hAnsi="Times New Roman" w:cs="Times New Roman"/>
        </w:rPr>
        <w:t>on the impact of C</w:t>
      </w:r>
      <w:r>
        <w:rPr>
          <w:rFonts w:ascii="Times New Roman" w:hAnsi="Times New Roman" w:cs="Times New Roman"/>
        </w:rPr>
        <w:t>OVID</w:t>
      </w:r>
      <w:r w:rsidR="00C820A7">
        <w:rPr>
          <w:rFonts w:ascii="Times New Roman" w:hAnsi="Times New Roman" w:cs="Times New Roman"/>
        </w:rPr>
        <w:t>-19 in transport sector among others</w:t>
      </w:r>
      <w:r w:rsidRPr="007E39FD">
        <w:rPr>
          <w:rFonts w:ascii="Times New Roman" w:hAnsi="Times New Roman" w:cs="Times New Roman"/>
        </w:rPr>
        <w:t xml:space="preserve">. Views/recommendations of ECO Member States for that </w:t>
      </w:r>
      <w:r w:rsidR="00C820A7">
        <w:rPr>
          <w:rFonts w:ascii="Times New Roman" w:hAnsi="Times New Roman" w:cs="Times New Roman"/>
        </w:rPr>
        <w:t xml:space="preserve">matter </w:t>
      </w:r>
      <w:r w:rsidRPr="007E39FD">
        <w:rPr>
          <w:rFonts w:ascii="Times New Roman" w:hAnsi="Times New Roman" w:cs="Times New Roman"/>
        </w:rPr>
        <w:t xml:space="preserve">have been analyzed and a report on the economic impact </w:t>
      </w:r>
      <w:r w:rsidR="00C820A7">
        <w:rPr>
          <w:rFonts w:ascii="Times New Roman" w:hAnsi="Times New Roman" w:cs="Times New Roman"/>
        </w:rPr>
        <w:t xml:space="preserve">from pandemic on transport, among others, has been made known to Member States. </w:t>
      </w:r>
    </w:p>
    <w:p w:rsidR="00E60C21" w:rsidRPr="00E60C21" w:rsidRDefault="00E60C21" w:rsidP="00E60C21">
      <w:pPr>
        <w:spacing w:before="240" w:after="0" w:line="240" w:lineRule="auto"/>
        <w:jc w:val="both"/>
        <w:rPr>
          <w:rFonts w:ascii="Times New Roman" w:hAnsi="Times New Roman" w:cs="Times New Roman"/>
        </w:rPr>
      </w:pPr>
      <w:r>
        <w:rPr>
          <w:rFonts w:ascii="Times New Roman" w:hAnsi="Times New Roman" w:cs="Times New Roman"/>
        </w:rPr>
        <w:t xml:space="preserve">The </w:t>
      </w:r>
      <w:r w:rsidRPr="00E60C21">
        <w:rPr>
          <w:rFonts w:ascii="Times New Roman" w:hAnsi="Times New Roman" w:cs="Times New Roman"/>
        </w:rPr>
        <w:t>First Meeting of ECO Working Group on Information and Communications Technology (ICT)</w:t>
      </w:r>
      <w:r>
        <w:rPr>
          <w:rFonts w:ascii="Times New Roman" w:hAnsi="Times New Roman" w:cs="Times New Roman"/>
        </w:rPr>
        <w:t xml:space="preserve"> discussed the agenda which included the</w:t>
      </w:r>
      <w:r w:rsidRPr="00E60C21">
        <w:rPr>
          <w:rFonts w:ascii="Times New Roman" w:hAnsi="Times New Roman" w:cs="Times New Roman"/>
        </w:rPr>
        <w:t xml:space="preserve"> establishment of effectiv</w:t>
      </w:r>
      <w:r>
        <w:rPr>
          <w:rFonts w:ascii="Times New Roman" w:hAnsi="Times New Roman" w:cs="Times New Roman"/>
        </w:rPr>
        <w:t>e regional regulatory framework, c</w:t>
      </w:r>
      <w:r w:rsidRPr="00E60C21">
        <w:rPr>
          <w:rFonts w:ascii="Times New Roman" w:hAnsi="Times New Roman" w:cs="Times New Roman"/>
        </w:rPr>
        <w:t>ooperation on cyber sec</w:t>
      </w:r>
      <w:r>
        <w:rPr>
          <w:rFonts w:ascii="Times New Roman" w:hAnsi="Times New Roman" w:cs="Times New Roman"/>
        </w:rPr>
        <w:t xml:space="preserve">urity and combating cyber-crime and </w:t>
      </w:r>
      <w:r w:rsidRPr="00E60C21">
        <w:rPr>
          <w:rFonts w:ascii="Times New Roman" w:hAnsi="Times New Roman" w:cs="Times New Roman"/>
        </w:rPr>
        <w:t>ECO</w:t>
      </w:r>
      <w:r>
        <w:rPr>
          <w:rFonts w:ascii="Times New Roman" w:hAnsi="Times New Roman" w:cs="Times New Roman"/>
        </w:rPr>
        <w:t>’s</w:t>
      </w:r>
      <w:r w:rsidRPr="00E60C21">
        <w:rPr>
          <w:rFonts w:ascii="Times New Roman" w:hAnsi="Times New Roman" w:cs="Times New Roman"/>
        </w:rPr>
        <w:t xml:space="preserve"> role in global digital cooperation towards realization of Susta</w:t>
      </w:r>
      <w:r>
        <w:rPr>
          <w:rFonts w:ascii="Times New Roman" w:hAnsi="Times New Roman" w:cs="Times New Roman"/>
        </w:rPr>
        <w:t xml:space="preserve">inable Development Goals (SDGs). It also deliberated on ways to implement the </w:t>
      </w:r>
      <w:r w:rsidRPr="00E60C21">
        <w:rPr>
          <w:rFonts w:ascii="Times New Roman" w:hAnsi="Times New Roman" w:cs="Times New Roman"/>
        </w:rPr>
        <w:t>"</w:t>
      </w:r>
      <w:r w:rsidRPr="00D05943">
        <w:rPr>
          <w:rFonts w:ascii="Times New Roman" w:hAnsi="Times New Roman" w:cs="Times New Roman"/>
          <w:i/>
          <w:iCs/>
        </w:rPr>
        <w:t xml:space="preserve">2025 ECO Regional Strategy for Information Society Development and </w:t>
      </w:r>
      <w:r w:rsidR="00D05943" w:rsidRPr="00D05943">
        <w:rPr>
          <w:rFonts w:ascii="Times New Roman" w:hAnsi="Times New Roman" w:cs="Times New Roman"/>
          <w:i/>
          <w:iCs/>
        </w:rPr>
        <w:t>Action Plan</w:t>
      </w:r>
      <w:r w:rsidRPr="00E60C21">
        <w:rPr>
          <w:rFonts w:ascii="Times New Roman" w:hAnsi="Times New Roman" w:cs="Times New Roman"/>
        </w:rPr>
        <w:t>".</w:t>
      </w:r>
    </w:p>
    <w:p w:rsidR="00D05943" w:rsidRDefault="00D05943" w:rsidP="008A6307">
      <w:pPr>
        <w:pStyle w:val="Heading2"/>
      </w:pPr>
    </w:p>
    <w:p w:rsidR="008A6307" w:rsidRPr="007E39FD" w:rsidRDefault="008A6307" w:rsidP="008A6307">
      <w:pPr>
        <w:pStyle w:val="Heading2"/>
      </w:pPr>
      <w:bookmarkStart w:id="6" w:name="_Toc84251520"/>
      <w:r w:rsidRPr="007E39FD">
        <w:t>Project Rationale and Motivation</w:t>
      </w:r>
      <w:bookmarkEnd w:id="6"/>
    </w:p>
    <w:p w:rsidR="008A6307" w:rsidRPr="00863CEA" w:rsidRDefault="008A6307" w:rsidP="008A6307">
      <w:pPr>
        <w:pStyle w:val="Heading3"/>
        <w:rPr>
          <w:sz w:val="24"/>
          <w:szCs w:val="24"/>
        </w:rPr>
      </w:pPr>
      <w:bookmarkStart w:id="7" w:name="_Toc84251521"/>
      <w:r w:rsidRPr="00863CEA">
        <w:rPr>
          <w:sz w:val="24"/>
          <w:szCs w:val="24"/>
        </w:rPr>
        <w:t>General observation</w:t>
      </w:r>
      <w:bookmarkEnd w:id="7"/>
    </w:p>
    <w:p w:rsidR="00EC2120" w:rsidRDefault="00A01F70" w:rsidP="00375EA7">
      <w:pPr>
        <w:spacing w:before="240" w:after="0" w:line="240" w:lineRule="auto"/>
        <w:jc w:val="both"/>
        <w:rPr>
          <w:rFonts w:ascii="Times New Roman" w:hAnsi="Times New Roman" w:cs="Times New Roman"/>
        </w:rPr>
      </w:pPr>
      <w:r>
        <w:rPr>
          <w:rFonts w:ascii="Times New Roman" w:hAnsi="Times New Roman" w:cs="Times New Roman"/>
        </w:rPr>
        <w:t>The l</w:t>
      </w:r>
      <w:r w:rsidRPr="00A01F70">
        <w:rPr>
          <w:rFonts w:ascii="Times New Roman" w:hAnsi="Times New Roman" w:cs="Times New Roman"/>
        </w:rPr>
        <w:t xml:space="preserve">aying </w:t>
      </w:r>
      <w:r>
        <w:rPr>
          <w:rFonts w:ascii="Times New Roman" w:hAnsi="Times New Roman" w:cs="Times New Roman"/>
        </w:rPr>
        <w:t xml:space="preserve">of </w:t>
      </w:r>
      <w:r w:rsidRPr="00A01F70">
        <w:rPr>
          <w:rFonts w:ascii="Times New Roman" w:hAnsi="Times New Roman" w:cs="Times New Roman"/>
        </w:rPr>
        <w:t xml:space="preserve">fibre-optic cable </w:t>
      </w:r>
      <w:r>
        <w:rPr>
          <w:rFonts w:ascii="Times New Roman" w:hAnsi="Times New Roman" w:cs="Times New Roman"/>
        </w:rPr>
        <w:t>started twenty</w:t>
      </w:r>
      <w:r w:rsidRPr="00A01F70">
        <w:rPr>
          <w:rFonts w:ascii="Times New Roman" w:hAnsi="Times New Roman" w:cs="Times New Roman"/>
        </w:rPr>
        <w:t xml:space="preserve"> years ago</w:t>
      </w:r>
      <w:r w:rsidR="006B4F8A">
        <w:rPr>
          <w:rFonts w:ascii="Times New Roman" w:hAnsi="Times New Roman" w:cs="Times New Roman"/>
        </w:rPr>
        <w:t xml:space="preserve"> at global level</w:t>
      </w:r>
      <w:r>
        <w:rPr>
          <w:rFonts w:ascii="Times New Roman" w:hAnsi="Times New Roman" w:cs="Times New Roman"/>
        </w:rPr>
        <w:t>.</w:t>
      </w:r>
      <w:r w:rsidRPr="00A01F70">
        <w:rPr>
          <w:rFonts w:ascii="Times New Roman" w:hAnsi="Times New Roman" w:cs="Times New Roman"/>
        </w:rPr>
        <w:t xml:space="preserve"> </w:t>
      </w:r>
      <w:r w:rsidR="006C6454">
        <w:rPr>
          <w:rFonts w:ascii="Times New Roman" w:hAnsi="Times New Roman" w:cs="Times New Roman"/>
        </w:rPr>
        <w:t xml:space="preserve">Establishing </w:t>
      </w:r>
      <w:r w:rsidR="006B4F8A">
        <w:rPr>
          <w:rFonts w:ascii="Times New Roman" w:hAnsi="Times New Roman" w:cs="Times New Roman"/>
        </w:rPr>
        <w:t>a</w:t>
      </w:r>
      <w:r w:rsidR="006C6454">
        <w:rPr>
          <w:rFonts w:ascii="Times New Roman" w:hAnsi="Times New Roman" w:cs="Times New Roman"/>
        </w:rPr>
        <w:t xml:space="preserve"> region-wide fibre optic network is a challenging task. </w:t>
      </w:r>
      <w:r w:rsidR="00EC2120">
        <w:rPr>
          <w:rFonts w:ascii="Times New Roman" w:hAnsi="Times New Roman" w:cs="Times New Roman"/>
        </w:rPr>
        <w:t>The main challenge</w:t>
      </w:r>
      <w:r w:rsidR="006C6454" w:rsidRPr="00D4111B">
        <w:rPr>
          <w:rFonts w:ascii="Times New Roman" w:hAnsi="Times New Roman" w:cs="Times New Roman"/>
        </w:rPr>
        <w:t xml:space="preserve"> is determining how to </w:t>
      </w:r>
      <w:r w:rsidR="00EC2120">
        <w:rPr>
          <w:rFonts w:ascii="Times New Roman" w:hAnsi="Times New Roman" w:cs="Times New Roman"/>
        </w:rPr>
        <w:t>ensure</w:t>
      </w:r>
      <w:r w:rsidR="006B4F8A">
        <w:rPr>
          <w:rFonts w:ascii="Times New Roman" w:hAnsi="Times New Roman" w:cs="Times New Roman"/>
        </w:rPr>
        <w:t xml:space="preserve"> ultra</w:t>
      </w:r>
      <w:r w:rsidR="006C6454" w:rsidRPr="00D4111B">
        <w:rPr>
          <w:rFonts w:ascii="Times New Roman" w:hAnsi="Times New Roman" w:cs="Times New Roman"/>
        </w:rPr>
        <w:t xml:space="preserve">fast broadband Internet access to </w:t>
      </w:r>
      <w:r w:rsidR="006C6454" w:rsidRPr="006C6454">
        <w:rPr>
          <w:rFonts w:ascii="Times New Roman" w:hAnsi="Times New Roman" w:cs="Times New Roman"/>
        </w:rPr>
        <w:t xml:space="preserve">the </w:t>
      </w:r>
      <w:r w:rsidR="006B4F8A">
        <w:rPr>
          <w:rFonts w:ascii="Times New Roman" w:hAnsi="Times New Roman" w:cs="Times New Roman"/>
        </w:rPr>
        <w:t>ECO</w:t>
      </w:r>
      <w:r w:rsidR="006C6454" w:rsidRPr="006C6454">
        <w:rPr>
          <w:rFonts w:ascii="Times New Roman" w:hAnsi="Times New Roman" w:cs="Times New Roman"/>
        </w:rPr>
        <w:t xml:space="preserve"> regional community of nearly 480 million </w:t>
      </w:r>
      <w:r w:rsidR="006B4F8A">
        <w:rPr>
          <w:rFonts w:ascii="Times New Roman" w:hAnsi="Times New Roman" w:cs="Times New Roman"/>
        </w:rPr>
        <w:t xml:space="preserve">people. </w:t>
      </w:r>
    </w:p>
    <w:p w:rsidR="006C6454" w:rsidRPr="00D4111B" w:rsidRDefault="00375EA7" w:rsidP="00375EA7">
      <w:pPr>
        <w:spacing w:before="240" w:after="0" w:line="240" w:lineRule="auto"/>
        <w:jc w:val="both"/>
        <w:rPr>
          <w:rFonts w:ascii="Times New Roman" w:hAnsi="Times New Roman" w:cs="Times New Roman"/>
        </w:rPr>
      </w:pPr>
      <w:r>
        <w:rPr>
          <w:rFonts w:ascii="Times New Roman" w:hAnsi="Times New Roman" w:cs="Times New Roman"/>
        </w:rPr>
        <w:t xml:space="preserve">Avoiding </w:t>
      </w:r>
      <w:r w:rsidR="00EC2120">
        <w:rPr>
          <w:rFonts w:ascii="Times New Roman" w:hAnsi="Times New Roman" w:cs="Times New Roman"/>
        </w:rPr>
        <w:t xml:space="preserve">tax increments and non-disturbance of national networks led to the situation that </w:t>
      </w:r>
      <w:r w:rsidR="006C6454" w:rsidRPr="00D4111B">
        <w:rPr>
          <w:rFonts w:ascii="Times New Roman" w:hAnsi="Times New Roman" w:cs="Times New Roman"/>
        </w:rPr>
        <w:t xml:space="preserve">many </w:t>
      </w:r>
      <w:r w:rsidR="00EC2120">
        <w:rPr>
          <w:rFonts w:ascii="Times New Roman" w:hAnsi="Times New Roman" w:cs="Times New Roman"/>
        </w:rPr>
        <w:t xml:space="preserve">countries now </w:t>
      </w:r>
      <w:r w:rsidR="006C6454" w:rsidRPr="00D4111B">
        <w:rPr>
          <w:rFonts w:ascii="Times New Roman" w:hAnsi="Times New Roman" w:cs="Times New Roman"/>
        </w:rPr>
        <w:t xml:space="preserve">demand larger contributions from </w:t>
      </w:r>
      <w:r w:rsidR="00EC2120">
        <w:rPr>
          <w:rFonts w:ascii="Times New Roman" w:hAnsi="Times New Roman" w:cs="Times New Roman"/>
        </w:rPr>
        <w:t xml:space="preserve">global </w:t>
      </w:r>
      <w:r w:rsidR="006C6454" w:rsidRPr="00D4111B">
        <w:rPr>
          <w:rFonts w:ascii="Times New Roman" w:hAnsi="Times New Roman" w:cs="Times New Roman"/>
        </w:rPr>
        <w:t xml:space="preserve">Internet giants </w:t>
      </w:r>
      <w:r w:rsidRPr="00D4111B">
        <w:rPr>
          <w:rFonts w:ascii="Times New Roman" w:hAnsi="Times New Roman" w:cs="Times New Roman"/>
        </w:rPr>
        <w:t>lik</w:t>
      </w:r>
      <w:r>
        <w:rPr>
          <w:rFonts w:ascii="Times New Roman" w:hAnsi="Times New Roman" w:cs="Times New Roman"/>
        </w:rPr>
        <w:t xml:space="preserve">e Google, Netflix and others </w:t>
      </w:r>
      <w:r w:rsidR="006C6454" w:rsidRPr="006C6454">
        <w:rPr>
          <w:rFonts w:ascii="Times New Roman" w:hAnsi="Times New Roman" w:cs="Times New Roman"/>
        </w:rPr>
        <w:t xml:space="preserve">operating </w:t>
      </w:r>
      <w:r>
        <w:rPr>
          <w:rFonts w:ascii="Times New Roman" w:hAnsi="Times New Roman" w:cs="Times New Roman"/>
        </w:rPr>
        <w:t xml:space="preserve">world’s various </w:t>
      </w:r>
      <w:r w:rsidR="006C6454" w:rsidRPr="006C6454">
        <w:rPr>
          <w:rFonts w:ascii="Times New Roman" w:hAnsi="Times New Roman" w:cs="Times New Roman"/>
        </w:rPr>
        <w:t>region</w:t>
      </w:r>
      <w:r>
        <w:rPr>
          <w:rFonts w:ascii="Times New Roman" w:hAnsi="Times New Roman" w:cs="Times New Roman"/>
        </w:rPr>
        <w:t>s.</w:t>
      </w:r>
      <w:r w:rsidR="006C6454" w:rsidRPr="006C6454">
        <w:rPr>
          <w:rFonts w:ascii="Times New Roman" w:hAnsi="Times New Roman" w:cs="Times New Roman"/>
        </w:rPr>
        <w:t xml:space="preserve"> </w:t>
      </w:r>
      <w:r w:rsidR="00EC2120">
        <w:rPr>
          <w:rFonts w:ascii="Times New Roman" w:hAnsi="Times New Roman" w:cs="Times New Roman"/>
        </w:rPr>
        <w:t>The latters are</w:t>
      </w:r>
      <w:r w:rsidR="006C6454" w:rsidRPr="00D4111B">
        <w:rPr>
          <w:rFonts w:ascii="Times New Roman" w:hAnsi="Times New Roman" w:cs="Times New Roman"/>
        </w:rPr>
        <w:t xml:space="preserve"> </w:t>
      </w:r>
      <w:r w:rsidR="00EC2120">
        <w:rPr>
          <w:rFonts w:ascii="Times New Roman" w:hAnsi="Times New Roman" w:cs="Times New Roman"/>
        </w:rPr>
        <w:t xml:space="preserve">often </w:t>
      </w:r>
      <w:r w:rsidR="006C6454" w:rsidRPr="006C6454">
        <w:rPr>
          <w:rFonts w:ascii="Times New Roman" w:hAnsi="Times New Roman" w:cs="Times New Roman"/>
        </w:rPr>
        <w:t>seen as</w:t>
      </w:r>
      <w:r w:rsidR="006C6454" w:rsidRPr="00D4111B">
        <w:rPr>
          <w:rFonts w:ascii="Times New Roman" w:hAnsi="Times New Roman" w:cs="Times New Roman"/>
        </w:rPr>
        <w:t xml:space="preserve"> </w:t>
      </w:r>
      <w:r w:rsidR="006C6454" w:rsidRPr="006C6454">
        <w:rPr>
          <w:rFonts w:ascii="Times New Roman" w:hAnsi="Times New Roman" w:cs="Times New Roman"/>
        </w:rPr>
        <w:t>“free-riders</w:t>
      </w:r>
      <w:r w:rsidR="006C6454" w:rsidRPr="00D4111B">
        <w:rPr>
          <w:rFonts w:ascii="Times New Roman" w:hAnsi="Times New Roman" w:cs="Times New Roman"/>
        </w:rPr>
        <w:t xml:space="preserve">” </w:t>
      </w:r>
      <w:r w:rsidR="006C6454" w:rsidRPr="006C6454">
        <w:rPr>
          <w:rFonts w:ascii="Times New Roman" w:hAnsi="Times New Roman" w:cs="Times New Roman"/>
        </w:rPr>
        <w:t xml:space="preserve">in their </w:t>
      </w:r>
      <w:r w:rsidR="006C6454" w:rsidRPr="00D4111B">
        <w:rPr>
          <w:rFonts w:ascii="Times New Roman" w:hAnsi="Times New Roman" w:cs="Times New Roman"/>
        </w:rPr>
        <w:t xml:space="preserve">intent </w:t>
      </w:r>
      <w:r w:rsidR="006C6454" w:rsidRPr="006C6454">
        <w:rPr>
          <w:rFonts w:ascii="Times New Roman" w:hAnsi="Times New Roman" w:cs="Times New Roman"/>
        </w:rPr>
        <w:t>to profit</w:t>
      </w:r>
      <w:r>
        <w:rPr>
          <w:rFonts w:ascii="Times New Roman" w:hAnsi="Times New Roman" w:cs="Times New Roman"/>
        </w:rPr>
        <w:t xml:space="preserve">eer </w:t>
      </w:r>
      <w:r w:rsidR="006C6454" w:rsidRPr="006C6454">
        <w:rPr>
          <w:rFonts w:ascii="Times New Roman" w:hAnsi="Times New Roman" w:cs="Times New Roman"/>
        </w:rPr>
        <w:t>on</w:t>
      </w:r>
      <w:r w:rsidR="006C6454" w:rsidRPr="00D4111B">
        <w:rPr>
          <w:rFonts w:ascii="Times New Roman" w:hAnsi="Times New Roman" w:cs="Times New Roman"/>
        </w:rPr>
        <w:t xml:space="preserve"> assets and markets</w:t>
      </w:r>
      <w:r w:rsidR="006C6454" w:rsidRPr="006C6454">
        <w:rPr>
          <w:rFonts w:ascii="Times New Roman" w:hAnsi="Times New Roman" w:cs="Times New Roman"/>
        </w:rPr>
        <w:t xml:space="preserve"> </w:t>
      </w:r>
      <w:r w:rsidR="00EC2120">
        <w:rPr>
          <w:rFonts w:ascii="Times New Roman" w:hAnsi="Times New Roman" w:cs="Times New Roman"/>
        </w:rPr>
        <w:t>of countries that are given access to fibre optic cable.</w:t>
      </w:r>
      <w:r>
        <w:rPr>
          <w:rFonts w:ascii="Times New Roman" w:hAnsi="Times New Roman" w:cs="Times New Roman"/>
        </w:rPr>
        <w:t xml:space="preserve"> </w:t>
      </w:r>
      <w:r w:rsidR="006C6454" w:rsidRPr="006C6454">
        <w:rPr>
          <w:rFonts w:ascii="Times New Roman" w:hAnsi="Times New Roman" w:cs="Times New Roman"/>
        </w:rPr>
        <w:t>Thus,</w:t>
      </w:r>
      <w:r w:rsidR="006C6454" w:rsidRPr="00D4111B">
        <w:rPr>
          <w:rFonts w:ascii="Times New Roman" w:hAnsi="Times New Roman" w:cs="Times New Roman"/>
        </w:rPr>
        <w:t xml:space="preserve"> major</w:t>
      </w:r>
      <w:r w:rsidR="00EC2120">
        <w:rPr>
          <w:rFonts w:ascii="Times New Roman" w:hAnsi="Times New Roman" w:cs="Times New Roman"/>
        </w:rPr>
        <w:t xml:space="preserve"> global</w:t>
      </w:r>
      <w:r w:rsidR="006C6454" w:rsidRPr="00D4111B">
        <w:rPr>
          <w:rFonts w:ascii="Times New Roman" w:hAnsi="Times New Roman" w:cs="Times New Roman"/>
        </w:rPr>
        <w:t xml:space="preserve"> Internet companies </w:t>
      </w:r>
      <w:r w:rsidR="006C6454" w:rsidRPr="006C6454">
        <w:rPr>
          <w:rFonts w:ascii="Times New Roman" w:hAnsi="Times New Roman" w:cs="Times New Roman"/>
        </w:rPr>
        <w:t>have</w:t>
      </w:r>
      <w:r w:rsidR="006C6454" w:rsidRPr="00D4111B">
        <w:rPr>
          <w:rFonts w:ascii="Times New Roman" w:hAnsi="Times New Roman" w:cs="Times New Roman"/>
        </w:rPr>
        <w:t xml:space="preserve"> </w:t>
      </w:r>
      <w:r>
        <w:rPr>
          <w:rFonts w:ascii="Times New Roman" w:hAnsi="Times New Roman" w:cs="Times New Roman"/>
        </w:rPr>
        <w:t xml:space="preserve">at times massively </w:t>
      </w:r>
      <w:r w:rsidR="006C6454" w:rsidRPr="006C6454">
        <w:rPr>
          <w:rFonts w:ascii="Times New Roman" w:hAnsi="Times New Roman" w:cs="Times New Roman"/>
        </w:rPr>
        <w:t>invest</w:t>
      </w:r>
      <w:r>
        <w:rPr>
          <w:rFonts w:ascii="Times New Roman" w:hAnsi="Times New Roman" w:cs="Times New Roman"/>
        </w:rPr>
        <w:t xml:space="preserve">ed </w:t>
      </w:r>
      <w:r w:rsidR="006C6454" w:rsidRPr="00D4111B">
        <w:rPr>
          <w:rFonts w:ascii="Times New Roman" w:hAnsi="Times New Roman" w:cs="Times New Roman"/>
        </w:rPr>
        <w:t xml:space="preserve">to </w:t>
      </w:r>
      <w:r w:rsidR="006C6454" w:rsidRPr="006C6454">
        <w:rPr>
          <w:rFonts w:ascii="Times New Roman" w:hAnsi="Times New Roman" w:cs="Times New Roman"/>
        </w:rPr>
        <w:t xml:space="preserve">set up </w:t>
      </w:r>
      <w:r w:rsidR="006C6454" w:rsidRPr="00D4111B">
        <w:rPr>
          <w:rFonts w:ascii="Times New Roman" w:hAnsi="Times New Roman" w:cs="Times New Roman"/>
        </w:rPr>
        <w:t>and maintain the</w:t>
      </w:r>
      <w:r w:rsidR="00EC2120">
        <w:rPr>
          <w:rFonts w:ascii="Times New Roman" w:hAnsi="Times New Roman" w:cs="Times New Roman"/>
        </w:rPr>
        <w:t>ir</w:t>
      </w:r>
      <w:r w:rsidR="006C6454" w:rsidRPr="00D4111B">
        <w:rPr>
          <w:rFonts w:ascii="Times New Roman" w:hAnsi="Times New Roman" w:cs="Times New Roman"/>
        </w:rPr>
        <w:t xml:space="preserve"> networks and data centers</w:t>
      </w:r>
      <w:r w:rsidR="00EC2120">
        <w:rPr>
          <w:rFonts w:ascii="Times New Roman" w:hAnsi="Times New Roman" w:cs="Times New Roman"/>
        </w:rPr>
        <w:t xml:space="preserve"> </w:t>
      </w:r>
      <w:r w:rsidR="006C6454" w:rsidRPr="00D4111B">
        <w:rPr>
          <w:rFonts w:ascii="Times New Roman" w:hAnsi="Times New Roman" w:cs="Times New Roman"/>
        </w:rPr>
        <w:t>essential to Internet’s functioning.</w:t>
      </w:r>
    </w:p>
    <w:p w:rsidR="006C6454" w:rsidRDefault="006C6454" w:rsidP="00375EA7">
      <w:pPr>
        <w:spacing w:before="240" w:after="0" w:line="240" w:lineRule="auto"/>
        <w:jc w:val="both"/>
        <w:rPr>
          <w:rFonts w:ascii="Times New Roman" w:hAnsi="Times New Roman" w:cs="Times New Roman"/>
        </w:rPr>
      </w:pPr>
      <w:r w:rsidRPr="006C6454">
        <w:rPr>
          <w:rFonts w:ascii="Times New Roman" w:hAnsi="Times New Roman" w:cs="Times New Roman"/>
        </w:rPr>
        <w:lastRenderedPageBreak/>
        <w:t>A</w:t>
      </w:r>
      <w:r w:rsidR="00375EA7">
        <w:rPr>
          <w:rFonts w:ascii="Times New Roman" w:hAnsi="Times New Roman" w:cs="Times New Roman"/>
        </w:rPr>
        <w:t xml:space="preserve">ccording to global </w:t>
      </w:r>
      <w:r w:rsidRPr="006C6454">
        <w:rPr>
          <w:rFonts w:ascii="Times New Roman" w:hAnsi="Times New Roman" w:cs="Times New Roman"/>
        </w:rPr>
        <w:t>statistics</w:t>
      </w:r>
      <w:r w:rsidRPr="00D4111B">
        <w:rPr>
          <w:rFonts w:ascii="Times New Roman" w:hAnsi="Times New Roman" w:cs="Times New Roman"/>
        </w:rPr>
        <w:t xml:space="preserve">, </w:t>
      </w:r>
      <w:r>
        <w:rPr>
          <w:rFonts w:ascii="Times New Roman" w:hAnsi="Times New Roman" w:cs="Times New Roman"/>
        </w:rPr>
        <w:t xml:space="preserve">global </w:t>
      </w:r>
      <w:r w:rsidR="00375EA7">
        <w:rPr>
          <w:rFonts w:ascii="Times New Roman" w:hAnsi="Times New Roman" w:cs="Times New Roman"/>
        </w:rPr>
        <w:t xml:space="preserve">Internet </w:t>
      </w:r>
      <w:r w:rsidRPr="00D4111B">
        <w:rPr>
          <w:rFonts w:ascii="Times New Roman" w:hAnsi="Times New Roman" w:cs="Times New Roman"/>
        </w:rPr>
        <w:t xml:space="preserve">companies invested </w:t>
      </w:r>
      <w:r w:rsidRPr="006C6454">
        <w:rPr>
          <w:rFonts w:ascii="Times New Roman" w:hAnsi="Times New Roman" w:cs="Times New Roman"/>
        </w:rPr>
        <w:t>over</w:t>
      </w:r>
      <w:r w:rsidRPr="00D4111B">
        <w:rPr>
          <w:rFonts w:ascii="Times New Roman" w:hAnsi="Times New Roman" w:cs="Times New Roman"/>
        </w:rPr>
        <w:t xml:space="preserve"> €75 billion (</w:t>
      </w:r>
      <w:r w:rsidRPr="006C6454">
        <w:rPr>
          <w:rFonts w:ascii="Times New Roman" w:hAnsi="Times New Roman" w:cs="Times New Roman"/>
        </w:rPr>
        <w:t>US</w:t>
      </w:r>
      <w:r w:rsidRPr="00D4111B">
        <w:rPr>
          <w:rFonts w:ascii="Times New Roman" w:hAnsi="Times New Roman" w:cs="Times New Roman"/>
        </w:rPr>
        <w:t>$100 billion) in Internet infrastru</w:t>
      </w:r>
      <w:r w:rsidRPr="006C6454">
        <w:rPr>
          <w:rFonts w:ascii="Times New Roman" w:hAnsi="Times New Roman" w:cs="Times New Roman"/>
        </w:rPr>
        <w:t xml:space="preserve">cture over </w:t>
      </w:r>
      <w:r w:rsidR="00375EA7">
        <w:rPr>
          <w:rFonts w:ascii="Times New Roman" w:hAnsi="Times New Roman" w:cs="Times New Roman"/>
        </w:rPr>
        <w:t xml:space="preserve">the period of </w:t>
      </w:r>
      <w:r w:rsidR="00EC2120">
        <w:rPr>
          <w:rFonts w:ascii="Times New Roman" w:hAnsi="Times New Roman" w:cs="Times New Roman"/>
        </w:rPr>
        <w:t>2017-2020</w:t>
      </w:r>
      <w:r w:rsidRPr="006C6454">
        <w:rPr>
          <w:rFonts w:ascii="Times New Roman" w:hAnsi="Times New Roman" w:cs="Times New Roman"/>
        </w:rPr>
        <w:t>.</w:t>
      </w:r>
      <w:r>
        <w:rPr>
          <w:rFonts w:ascii="Times New Roman" w:hAnsi="Times New Roman" w:cs="Times New Roman"/>
        </w:rPr>
        <w:t xml:space="preserve"> </w:t>
      </w:r>
      <w:r w:rsidRPr="006C6454">
        <w:rPr>
          <w:rFonts w:ascii="Times New Roman" w:hAnsi="Times New Roman" w:cs="Times New Roman"/>
        </w:rPr>
        <w:t xml:space="preserve">In addition, investments in </w:t>
      </w:r>
      <w:r>
        <w:rPr>
          <w:rFonts w:ascii="Times New Roman" w:hAnsi="Times New Roman" w:cs="Times New Roman"/>
        </w:rPr>
        <w:t xml:space="preserve">establishing </w:t>
      </w:r>
      <w:r w:rsidRPr="00D4111B">
        <w:rPr>
          <w:rFonts w:ascii="Times New Roman" w:hAnsi="Times New Roman" w:cs="Times New Roman"/>
        </w:rPr>
        <w:t xml:space="preserve">consortia </w:t>
      </w:r>
      <w:r>
        <w:rPr>
          <w:rFonts w:ascii="Times New Roman" w:hAnsi="Times New Roman" w:cs="Times New Roman"/>
        </w:rPr>
        <w:t xml:space="preserve">to </w:t>
      </w:r>
      <w:r w:rsidRPr="00D4111B">
        <w:rPr>
          <w:rFonts w:ascii="Times New Roman" w:hAnsi="Times New Roman" w:cs="Times New Roman"/>
        </w:rPr>
        <w:t>lay</w:t>
      </w:r>
      <w:r>
        <w:rPr>
          <w:rFonts w:ascii="Times New Roman" w:hAnsi="Times New Roman" w:cs="Times New Roman"/>
        </w:rPr>
        <w:t xml:space="preserve"> fiber optic cables to </w:t>
      </w:r>
      <w:r w:rsidR="00EC2120">
        <w:rPr>
          <w:rFonts w:ascii="Times New Roman" w:hAnsi="Times New Roman" w:cs="Times New Roman"/>
        </w:rPr>
        <w:t xml:space="preserve">connect </w:t>
      </w:r>
      <w:r>
        <w:rPr>
          <w:rFonts w:ascii="Times New Roman" w:hAnsi="Times New Roman" w:cs="Times New Roman"/>
        </w:rPr>
        <w:t>to businesses and government agencies in Asia</w:t>
      </w:r>
      <w:r w:rsidR="00375EA7">
        <w:rPr>
          <w:rFonts w:ascii="Times New Roman" w:hAnsi="Times New Roman" w:cs="Times New Roman"/>
        </w:rPr>
        <w:t>,</w:t>
      </w:r>
      <w:r w:rsidR="00824916">
        <w:rPr>
          <w:rFonts w:ascii="Times New Roman" w:hAnsi="Times New Roman" w:cs="Times New Roman"/>
        </w:rPr>
        <w:t xml:space="preserve"> of which ECO region is part</w:t>
      </w:r>
      <w:r w:rsidR="00375EA7">
        <w:rPr>
          <w:rFonts w:ascii="Times New Roman" w:hAnsi="Times New Roman" w:cs="Times New Roman"/>
        </w:rPr>
        <w:t>,</w:t>
      </w:r>
      <w:r w:rsidR="00EC2120" w:rsidRPr="00EC2120">
        <w:rPr>
          <w:rFonts w:ascii="Times New Roman" w:hAnsi="Times New Roman" w:cs="Times New Roman"/>
        </w:rPr>
        <w:t xml:space="preserve"> </w:t>
      </w:r>
      <w:r w:rsidR="00375EA7">
        <w:rPr>
          <w:rFonts w:ascii="Times New Roman" w:hAnsi="Times New Roman" w:cs="Times New Roman"/>
        </w:rPr>
        <w:t xml:space="preserve">has </w:t>
      </w:r>
      <w:r w:rsidR="00EC2120" w:rsidRPr="006C6454">
        <w:rPr>
          <w:rFonts w:ascii="Times New Roman" w:hAnsi="Times New Roman" w:cs="Times New Roman"/>
        </w:rPr>
        <w:t>reached over</w:t>
      </w:r>
      <w:r w:rsidR="00EC2120" w:rsidRPr="00D4111B">
        <w:rPr>
          <w:rFonts w:ascii="Times New Roman" w:hAnsi="Times New Roman" w:cs="Times New Roman"/>
        </w:rPr>
        <w:t xml:space="preserve"> €500 million</w:t>
      </w:r>
      <w:r>
        <w:rPr>
          <w:rFonts w:ascii="Times New Roman" w:hAnsi="Times New Roman" w:cs="Times New Roman"/>
        </w:rPr>
        <w:t>.</w:t>
      </w:r>
    </w:p>
    <w:p w:rsidR="0061115C" w:rsidRPr="00D4111B" w:rsidRDefault="0061115C" w:rsidP="00375EA7">
      <w:pPr>
        <w:spacing w:before="240" w:after="0" w:line="240" w:lineRule="auto"/>
        <w:jc w:val="both"/>
        <w:rPr>
          <w:rFonts w:ascii="Times New Roman" w:hAnsi="Times New Roman" w:cs="Times New Roman"/>
        </w:rPr>
      </w:pPr>
      <w:r>
        <w:rPr>
          <w:rFonts w:ascii="Times New Roman" w:hAnsi="Times New Roman" w:cs="Times New Roman"/>
        </w:rPr>
        <w:t xml:space="preserve">In the </w:t>
      </w:r>
      <w:r w:rsidR="00375EA7">
        <w:rPr>
          <w:rFonts w:ascii="Times New Roman" w:hAnsi="Times New Roman" w:cs="Times New Roman"/>
        </w:rPr>
        <w:t>context of the present project, the latter</w:t>
      </w:r>
      <w:r>
        <w:rPr>
          <w:rFonts w:ascii="Times New Roman" w:hAnsi="Times New Roman" w:cs="Times New Roman"/>
        </w:rPr>
        <w:t xml:space="preserve"> may concentrate </w:t>
      </w:r>
      <w:r w:rsidR="00375EA7">
        <w:rPr>
          <w:rFonts w:ascii="Times New Roman" w:hAnsi="Times New Roman" w:cs="Times New Roman"/>
        </w:rPr>
        <w:t>on</w:t>
      </w:r>
      <w:r>
        <w:rPr>
          <w:rFonts w:ascii="Times New Roman" w:hAnsi="Times New Roman" w:cs="Times New Roman"/>
        </w:rPr>
        <w:t xml:space="preserve"> developing </w:t>
      </w:r>
      <w:r w:rsidR="00375EA7">
        <w:rPr>
          <w:rFonts w:ascii="Times New Roman" w:hAnsi="Times New Roman" w:cs="Times New Roman"/>
        </w:rPr>
        <w:t xml:space="preserve">a </w:t>
      </w:r>
      <w:r>
        <w:rPr>
          <w:rFonts w:ascii="Times New Roman" w:hAnsi="Times New Roman" w:cs="Times New Roman"/>
        </w:rPr>
        <w:t xml:space="preserve">harmonized regulatory framework with a view </w:t>
      </w:r>
      <w:r w:rsidR="00375EA7">
        <w:rPr>
          <w:rFonts w:ascii="Times New Roman" w:hAnsi="Times New Roman" w:cs="Times New Roman"/>
        </w:rPr>
        <w:t>of</w:t>
      </w:r>
      <w:r>
        <w:rPr>
          <w:rFonts w:ascii="Times New Roman" w:hAnsi="Times New Roman" w:cs="Times New Roman"/>
        </w:rPr>
        <w:t xml:space="preserve"> integrat</w:t>
      </w:r>
      <w:r w:rsidR="00375EA7">
        <w:rPr>
          <w:rFonts w:ascii="Times New Roman" w:hAnsi="Times New Roman" w:cs="Times New Roman"/>
        </w:rPr>
        <w:t>ing</w:t>
      </w:r>
      <w:r>
        <w:rPr>
          <w:rFonts w:ascii="Times New Roman" w:hAnsi="Times New Roman" w:cs="Times New Roman"/>
        </w:rPr>
        <w:t xml:space="preserve"> the </w:t>
      </w:r>
      <w:r w:rsidR="00375EA7">
        <w:rPr>
          <w:rFonts w:ascii="Times New Roman" w:hAnsi="Times New Roman" w:cs="Times New Roman"/>
        </w:rPr>
        <w:t xml:space="preserve">fiber optic </w:t>
      </w:r>
      <w:r>
        <w:rPr>
          <w:rFonts w:ascii="Times New Roman" w:hAnsi="Times New Roman" w:cs="Times New Roman"/>
        </w:rPr>
        <w:t>network at the ECO regional level.</w:t>
      </w:r>
    </w:p>
    <w:p w:rsidR="008A6307" w:rsidRPr="00015EC5" w:rsidRDefault="008A6307" w:rsidP="006C6454">
      <w:pPr>
        <w:spacing w:before="240" w:line="240" w:lineRule="auto"/>
        <w:jc w:val="both"/>
        <w:rPr>
          <w:rFonts w:ascii="Times New Roman" w:hAnsi="Times New Roman" w:cs="Times New Roman"/>
          <w:b/>
          <w:bCs/>
          <w:sz w:val="24"/>
          <w:szCs w:val="24"/>
        </w:rPr>
      </w:pPr>
      <w:r w:rsidRPr="00015EC5">
        <w:rPr>
          <w:rFonts w:ascii="Times New Roman" w:hAnsi="Times New Roman" w:cs="Times New Roman"/>
          <w:b/>
          <w:bCs/>
          <w:sz w:val="24"/>
          <w:szCs w:val="24"/>
        </w:rPr>
        <w:t>Economic justification</w:t>
      </w:r>
    </w:p>
    <w:p w:rsidR="0061115C" w:rsidRDefault="0061115C" w:rsidP="00282538">
      <w:pPr>
        <w:spacing w:before="240" w:line="240" w:lineRule="auto"/>
        <w:jc w:val="both"/>
        <w:rPr>
          <w:rFonts w:ascii="Times New Roman" w:hAnsi="Times New Roman" w:cs="Times New Roman"/>
        </w:rPr>
      </w:pPr>
      <w:r>
        <w:rPr>
          <w:rFonts w:ascii="Times New Roman" w:hAnsi="Times New Roman" w:cs="Times New Roman"/>
        </w:rPr>
        <w:t xml:space="preserve">There exist </w:t>
      </w:r>
      <w:r w:rsidR="00282538">
        <w:rPr>
          <w:rFonts w:ascii="Times New Roman" w:hAnsi="Times New Roman" w:cs="Times New Roman"/>
        </w:rPr>
        <w:t xml:space="preserve">a variety of </w:t>
      </w:r>
      <w:r>
        <w:rPr>
          <w:rFonts w:ascii="Times New Roman" w:hAnsi="Times New Roman" w:cs="Times New Roman"/>
        </w:rPr>
        <w:t xml:space="preserve">ways to establish </w:t>
      </w:r>
      <w:r w:rsidR="00282538">
        <w:rPr>
          <w:rFonts w:ascii="Times New Roman" w:hAnsi="Times New Roman" w:cs="Times New Roman"/>
        </w:rPr>
        <w:t xml:space="preserve">the </w:t>
      </w:r>
      <w:r>
        <w:rPr>
          <w:rFonts w:ascii="Times New Roman" w:hAnsi="Times New Roman" w:cs="Times New Roman"/>
        </w:rPr>
        <w:t xml:space="preserve">fibre optic network at the ECO regional level. </w:t>
      </w:r>
    </w:p>
    <w:p w:rsidR="004576A7" w:rsidRPr="00213540" w:rsidRDefault="0061115C" w:rsidP="00F2729E">
      <w:pPr>
        <w:pStyle w:val="ListParagraph"/>
        <w:numPr>
          <w:ilvl w:val="0"/>
          <w:numId w:val="32"/>
        </w:numPr>
        <w:spacing w:before="240" w:line="240" w:lineRule="auto"/>
        <w:jc w:val="both"/>
        <w:rPr>
          <w:rFonts w:ascii="Times New Roman" w:hAnsi="Times New Roman" w:cs="Times New Roman"/>
        </w:rPr>
      </w:pPr>
      <w:r w:rsidRPr="00213540">
        <w:rPr>
          <w:rFonts w:ascii="Times New Roman" w:hAnsi="Times New Roman" w:cs="Times New Roman"/>
          <w:u w:val="single"/>
        </w:rPr>
        <w:t>One of such ways</w:t>
      </w:r>
      <w:r w:rsidRPr="00213540">
        <w:rPr>
          <w:rFonts w:ascii="Times New Roman" w:hAnsi="Times New Roman" w:cs="Times New Roman"/>
        </w:rPr>
        <w:t xml:space="preserve"> is</w:t>
      </w:r>
      <w:r w:rsidR="007E627B" w:rsidRPr="00213540">
        <w:rPr>
          <w:rFonts w:ascii="Times New Roman" w:hAnsi="Times New Roman" w:cs="Times New Roman"/>
        </w:rPr>
        <w:t xml:space="preserve"> </w:t>
      </w:r>
      <w:r w:rsidR="007E627B" w:rsidRPr="006F1247">
        <w:rPr>
          <w:rFonts w:ascii="Times New Roman" w:hAnsi="Times New Roman" w:cs="Times New Roman"/>
          <w:u w:val="single"/>
        </w:rPr>
        <w:t xml:space="preserve">through </w:t>
      </w:r>
      <w:r w:rsidR="002F7EC3" w:rsidRPr="006F1247">
        <w:rPr>
          <w:rFonts w:ascii="Times New Roman" w:hAnsi="Times New Roman" w:cs="Times New Roman"/>
          <w:u w:val="single"/>
        </w:rPr>
        <w:t xml:space="preserve">the use of functions of </w:t>
      </w:r>
      <w:r w:rsidR="007E627B" w:rsidRPr="006F1247">
        <w:rPr>
          <w:rFonts w:ascii="Times New Roman" w:hAnsi="Times New Roman" w:cs="Times New Roman"/>
          <w:u w:val="single"/>
        </w:rPr>
        <w:t xml:space="preserve">the </w:t>
      </w:r>
      <w:r w:rsidR="00282538" w:rsidRPr="006F1247">
        <w:rPr>
          <w:rFonts w:ascii="Times New Roman" w:hAnsi="Times New Roman" w:cs="Times New Roman"/>
          <w:u w:val="single"/>
        </w:rPr>
        <w:t>existing</w:t>
      </w:r>
      <w:r w:rsidR="00282538">
        <w:rPr>
          <w:rFonts w:ascii="Times New Roman" w:hAnsi="Times New Roman" w:cs="Times New Roman"/>
        </w:rPr>
        <w:t xml:space="preserve"> </w:t>
      </w:r>
      <w:r w:rsidR="007E627B" w:rsidRPr="00213540">
        <w:rPr>
          <w:rFonts w:ascii="Times New Roman" w:hAnsi="Times New Roman" w:cs="Times New Roman"/>
        </w:rPr>
        <w:t>fibre optic cable networks</w:t>
      </w:r>
      <w:r w:rsidR="0007095B" w:rsidRPr="00213540">
        <w:rPr>
          <w:rFonts w:ascii="Times New Roman" w:hAnsi="Times New Roman" w:cs="Times New Roman"/>
        </w:rPr>
        <w:t xml:space="preserve"> </w:t>
      </w:r>
      <w:r w:rsidR="00282538">
        <w:rPr>
          <w:rFonts w:ascii="Times New Roman" w:hAnsi="Times New Roman" w:cs="Times New Roman"/>
        </w:rPr>
        <w:t>(</w:t>
      </w:r>
      <w:r w:rsidR="0007095B" w:rsidRPr="00213540">
        <w:rPr>
          <w:rFonts w:ascii="Times New Roman" w:hAnsi="Times New Roman" w:cs="Times New Roman"/>
        </w:rPr>
        <w:t xml:space="preserve">during pandemic and </w:t>
      </w:r>
      <w:r w:rsidR="00282538">
        <w:rPr>
          <w:rFonts w:ascii="Times New Roman" w:hAnsi="Times New Roman" w:cs="Times New Roman"/>
        </w:rPr>
        <w:t>in its aftermath) by means of</w:t>
      </w:r>
      <w:r w:rsidR="00282538" w:rsidRPr="006F1247">
        <w:rPr>
          <w:rFonts w:ascii="Times New Roman" w:hAnsi="Times New Roman" w:cs="Times New Roman"/>
          <w:b/>
          <w:bCs/>
          <w:u w:val="single"/>
        </w:rPr>
        <w:t xml:space="preserve"> </w:t>
      </w:r>
      <w:r w:rsidR="007E627B" w:rsidRPr="006F1247">
        <w:rPr>
          <w:rFonts w:ascii="Times New Roman" w:hAnsi="Times New Roman" w:cs="Times New Roman"/>
          <w:b/>
          <w:bCs/>
          <w:u w:val="single"/>
        </w:rPr>
        <w:t>Ecommerce</w:t>
      </w:r>
      <w:r w:rsidR="007E627B" w:rsidRPr="00213540">
        <w:rPr>
          <w:rFonts w:ascii="Times New Roman" w:hAnsi="Times New Roman" w:cs="Times New Roman"/>
        </w:rPr>
        <w:t xml:space="preserve">. </w:t>
      </w:r>
      <w:r w:rsidR="00282538">
        <w:rPr>
          <w:rFonts w:ascii="Times New Roman" w:hAnsi="Times New Roman" w:cs="Times New Roman"/>
        </w:rPr>
        <w:t>The e</w:t>
      </w:r>
      <w:r w:rsidR="007E627B" w:rsidRPr="00213540">
        <w:rPr>
          <w:rFonts w:ascii="Times New Roman" w:hAnsi="Times New Roman" w:cs="Times New Roman"/>
        </w:rPr>
        <w:t xml:space="preserve">commerce companies are </w:t>
      </w:r>
      <w:r w:rsidR="00282538">
        <w:rPr>
          <w:rFonts w:ascii="Times New Roman" w:hAnsi="Times New Roman" w:cs="Times New Roman"/>
        </w:rPr>
        <w:t>increasingly</w:t>
      </w:r>
      <w:r w:rsidR="002F7EC3" w:rsidRPr="00213540">
        <w:rPr>
          <w:rFonts w:ascii="Times New Roman" w:hAnsi="Times New Roman" w:cs="Times New Roman"/>
        </w:rPr>
        <w:t xml:space="preserve"> </w:t>
      </w:r>
      <w:r w:rsidR="007E627B" w:rsidRPr="00213540">
        <w:rPr>
          <w:rFonts w:ascii="Times New Roman" w:hAnsi="Times New Roman" w:cs="Times New Roman"/>
        </w:rPr>
        <w:t xml:space="preserve">building </w:t>
      </w:r>
      <w:r w:rsidR="000418FC" w:rsidRPr="00213540">
        <w:rPr>
          <w:rFonts w:ascii="Times New Roman" w:hAnsi="Times New Roman" w:cs="Times New Roman"/>
        </w:rPr>
        <w:t xml:space="preserve">more sustainable </w:t>
      </w:r>
      <w:r w:rsidR="007E627B" w:rsidRPr="00213540">
        <w:rPr>
          <w:rFonts w:ascii="Times New Roman" w:hAnsi="Times New Roman" w:cs="Times New Roman"/>
        </w:rPr>
        <w:t xml:space="preserve">logistics networks </w:t>
      </w:r>
      <w:r w:rsidR="00282538">
        <w:rPr>
          <w:rFonts w:ascii="Times New Roman" w:hAnsi="Times New Roman" w:cs="Times New Roman"/>
        </w:rPr>
        <w:t>that</w:t>
      </w:r>
      <w:r w:rsidR="007E627B" w:rsidRPr="00213540">
        <w:rPr>
          <w:rFonts w:ascii="Times New Roman" w:hAnsi="Times New Roman" w:cs="Times New Roman"/>
        </w:rPr>
        <w:t xml:space="preserve"> </w:t>
      </w:r>
      <w:r w:rsidR="000418FC" w:rsidRPr="00213540">
        <w:rPr>
          <w:rFonts w:ascii="Times New Roman" w:hAnsi="Times New Roman" w:cs="Times New Roman"/>
        </w:rPr>
        <w:t>promise</w:t>
      </w:r>
      <w:r w:rsidR="007E627B" w:rsidRPr="00213540">
        <w:rPr>
          <w:rFonts w:ascii="Times New Roman" w:hAnsi="Times New Roman" w:cs="Times New Roman"/>
        </w:rPr>
        <w:t xml:space="preserve"> </w:t>
      </w:r>
      <w:r w:rsidR="000418FC" w:rsidRPr="00213540">
        <w:rPr>
          <w:rFonts w:ascii="Times New Roman" w:hAnsi="Times New Roman" w:cs="Times New Roman"/>
        </w:rPr>
        <w:t xml:space="preserve">to last for centuries. </w:t>
      </w:r>
      <w:r w:rsidR="00282538">
        <w:rPr>
          <w:rFonts w:ascii="Times New Roman" w:hAnsi="Times New Roman" w:cs="Times New Roman"/>
        </w:rPr>
        <w:t>To date</w:t>
      </w:r>
      <w:r w:rsidR="002F7EC3" w:rsidRPr="00213540">
        <w:rPr>
          <w:rFonts w:ascii="Times New Roman" w:hAnsi="Times New Roman" w:cs="Times New Roman"/>
        </w:rPr>
        <w:t xml:space="preserve">, the </w:t>
      </w:r>
      <w:r w:rsidR="000418FC" w:rsidRPr="00213540">
        <w:rPr>
          <w:rFonts w:ascii="Times New Roman" w:hAnsi="Times New Roman" w:cs="Times New Roman"/>
        </w:rPr>
        <w:t>deployment of new logistics infrastructure, which is based on fibre optic networks</w:t>
      </w:r>
      <w:r w:rsidR="002F7EC3" w:rsidRPr="00213540">
        <w:rPr>
          <w:rFonts w:ascii="Times New Roman" w:hAnsi="Times New Roman" w:cs="Times New Roman"/>
        </w:rPr>
        <w:t>,</w:t>
      </w:r>
      <w:r w:rsidR="00282538">
        <w:rPr>
          <w:rFonts w:ascii="Times New Roman" w:hAnsi="Times New Roman" w:cs="Times New Roman"/>
        </w:rPr>
        <w:t xml:space="preserve"> has become</w:t>
      </w:r>
      <w:r w:rsidR="000418FC" w:rsidRPr="00213540">
        <w:rPr>
          <w:rFonts w:ascii="Times New Roman" w:hAnsi="Times New Roman" w:cs="Times New Roman"/>
        </w:rPr>
        <w:t xml:space="preserve"> more diversified in network coverage than </w:t>
      </w:r>
      <w:r w:rsidR="002F7EC3" w:rsidRPr="00213540">
        <w:rPr>
          <w:rFonts w:ascii="Times New Roman" w:hAnsi="Times New Roman" w:cs="Times New Roman"/>
        </w:rPr>
        <w:t>the</w:t>
      </w:r>
      <w:r w:rsidR="000418FC" w:rsidRPr="00213540">
        <w:rPr>
          <w:rFonts w:ascii="Times New Roman" w:hAnsi="Times New Roman" w:cs="Times New Roman"/>
        </w:rPr>
        <w:t xml:space="preserve"> technical innovation itself.</w:t>
      </w:r>
      <w:r w:rsidR="00282538">
        <w:rPr>
          <w:rFonts w:ascii="Times New Roman" w:hAnsi="Times New Roman" w:cs="Times New Roman"/>
        </w:rPr>
        <w:t xml:space="preserve"> The benefit of fibre optic-</w:t>
      </w:r>
      <w:r w:rsidR="000D7F4A" w:rsidRPr="00213540">
        <w:rPr>
          <w:rFonts w:ascii="Times New Roman" w:hAnsi="Times New Roman" w:cs="Times New Roman"/>
        </w:rPr>
        <w:t xml:space="preserve">based Ecommerce is direct for </w:t>
      </w:r>
      <w:r w:rsidR="00282538">
        <w:rPr>
          <w:rFonts w:ascii="Times New Roman" w:hAnsi="Times New Roman" w:cs="Times New Roman"/>
        </w:rPr>
        <w:t xml:space="preserve">the </w:t>
      </w:r>
      <w:r w:rsidR="000D7F4A" w:rsidRPr="00213540">
        <w:rPr>
          <w:rFonts w:ascii="Times New Roman" w:hAnsi="Times New Roman" w:cs="Times New Roman"/>
        </w:rPr>
        <w:t>Transport</w:t>
      </w:r>
      <w:r w:rsidR="00282538">
        <w:rPr>
          <w:rFonts w:ascii="Times New Roman" w:hAnsi="Times New Roman" w:cs="Times New Roman"/>
        </w:rPr>
        <w:t xml:space="preserve"> sector</w:t>
      </w:r>
      <w:r w:rsidR="000D7F4A" w:rsidRPr="00213540">
        <w:rPr>
          <w:rFonts w:ascii="Times New Roman" w:hAnsi="Times New Roman" w:cs="Times New Roman"/>
        </w:rPr>
        <w:t xml:space="preserve">. </w:t>
      </w:r>
      <w:r w:rsidR="00282538">
        <w:rPr>
          <w:rFonts w:ascii="Times New Roman" w:hAnsi="Times New Roman" w:cs="Times New Roman"/>
        </w:rPr>
        <w:t>Such benefit</w:t>
      </w:r>
      <w:r w:rsidR="000D7F4A" w:rsidRPr="00213540">
        <w:rPr>
          <w:rFonts w:ascii="Times New Roman" w:hAnsi="Times New Roman" w:cs="Times New Roman"/>
        </w:rPr>
        <w:t xml:space="preserve"> </w:t>
      </w:r>
      <w:r w:rsidR="00282538">
        <w:rPr>
          <w:rFonts w:ascii="Times New Roman" w:hAnsi="Times New Roman" w:cs="Times New Roman"/>
        </w:rPr>
        <w:t xml:space="preserve">primarily </w:t>
      </w:r>
      <w:r w:rsidR="000D7F4A" w:rsidRPr="00213540">
        <w:rPr>
          <w:rFonts w:ascii="Times New Roman" w:hAnsi="Times New Roman" w:cs="Times New Roman"/>
        </w:rPr>
        <w:t xml:space="preserve">relates to </w:t>
      </w:r>
      <w:r w:rsidR="00282538">
        <w:rPr>
          <w:rFonts w:ascii="Times New Roman" w:hAnsi="Times New Roman" w:cs="Times New Roman"/>
        </w:rPr>
        <w:t xml:space="preserve">the </w:t>
      </w:r>
      <w:r w:rsidR="000D7F4A" w:rsidRPr="00213540">
        <w:rPr>
          <w:rFonts w:ascii="Times New Roman" w:hAnsi="Times New Roman" w:cs="Times New Roman"/>
        </w:rPr>
        <w:t xml:space="preserve">delivery services that are in </w:t>
      </w:r>
      <w:r w:rsidR="00282538">
        <w:rPr>
          <w:rFonts w:ascii="Times New Roman" w:hAnsi="Times New Roman" w:cs="Times New Roman"/>
        </w:rPr>
        <w:t>l</w:t>
      </w:r>
      <w:r w:rsidR="000D7F4A" w:rsidRPr="00213540">
        <w:rPr>
          <w:rFonts w:ascii="Times New Roman" w:hAnsi="Times New Roman" w:cs="Times New Roman"/>
        </w:rPr>
        <w:t>ogistics. Moreover, the transformation effect of Ecommerce</w:t>
      </w:r>
      <w:r w:rsidR="00282538">
        <w:rPr>
          <w:rFonts w:ascii="Times New Roman" w:hAnsi="Times New Roman" w:cs="Times New Roman"/>
        </w:rPr>
        <w:t>, which builds on</w:t>
      </w:r>
      <w:r w:rsidR="000D7F4A" w:rsidRPr="00213540">
        <w:rPr>
          <w:rFonts w:ascii="Times New Roman" w:hAnsi="Times New Roman" w:cs="Times New Roman"/>
        </w:rPr>
        <w:t xml:space="preserve"> fibre optic networks is huge. Conversion of </w:t>
      </w:r>
      <w:r w:rsidR="00282538">
        <w:rPr>
          <w:rFonts w:ascii="Times New Roman" w:hAnsi="Times New Roman" w:cs="Times New Roman"/>
        </w:rPr>
        <w:t xml:space="preserve">car </w:t>
      </w:r>
      <w:r w:rsidR="000D7F4A" w:rsidRPr="00213540">
        <w:rPr>
          <w:rFonts w:ascii="Times New Roman" w:hAnsi="Times New Roman" w:cs="Times New Roman"/>
        </w:rPr>
        <w:t xml:space="preserve">parking spaces into </w:t>
      </w:r>
      <w:r w:rsidR="00AF020A" w:rsidRPr="00213540">
        <w:rPr>
          <w:rFonts w:ascii="Times New Roman" w:hAnsi="Times New Roman" w:cs="Times New Roman"/>
        </w:rPr>
        <w:t xml:space="preserve">the </w:t>
      </w:r>
      <w:r w:rsidR="00282538">
        <w:rPr>
          <w:rFonts w:ascii="Times New Roman" w:hAnsi="Times New Roman" w:cs="Times New Roman"/>
        </w:rPr>
        <w:t>deliveries’</w:t>
      </w:r>
      <w:r w:rsidR="000D7F4A" w:rsidRPr="00213540">
        <w:rPr>
          <w:rFonts w:ascii="Times New Roman" w:hAnsi="Times New Roman" w:cs="Times New Roman"/>
        </w:rPr>
        <w:t xml:space="preserve"> warehouses</w:t>
      </w:r>
      <w:r w:rsidR="00AF020A" w:rsidRPr="00213540">
        <w:rPr>
          <w:rFonts w:ascii="Times New Roman" w:hAnsi="Times New Roman" w:cs="Times New Roman"/>
        </w:rPr>
        <w:t xml:space="preserve"> and utilization of previously </w:t>
      </w:r>
      <w:r w:rsidR="00282538">
        <w:rPr>
          <w:rFonts w:ascii="Times New Roman" w:hAnsi="Times New Roman" w:cs="Times New Roman"/>
        </w:rPr>
        <w:t>abandoned</w:t>
      </w:r>
      <w:r w:rsidR="00A751C6" w:rsidRPr="00213540">
        <w:rPr>
          <w:rFonts w:ascii="Times New Roman" w:hAnsi="Times New Roman" w:cs="Times New Roman"/>
        </w:rPr>
        <w:t xml:space="preserve"> open spaces for out-of-town</w:t>
      </w:r>
      <w:r w:rsidR="00AF020A" w:rsidRPr="00213540">
        <w:rPr>
          <w:rFonts w:ascii="Times New Roman" w:hAnsi="Times New Roman" w:cs="Times New Roman"/>
        </w:rPr>
        <w:t xml:space="preserve"> </w:t>
      </w:r>
      <w:r w:rsidR="00A751C6" w:rsidRPr="00213540">
        <w:rPr>
          <w:rFonts w:ascii="Times New Roman" w:hAnsi="Times New Roman" w:cs="Times New Roman"/>
        </w:rPr>
        <w:t>storage</w:t>
      </w:r>
      <w:r w:rsidR="00282538">
        <w:rPr>
          <w:rFonts w:ascii="Times New Roman" w:hAnsi="Times New Roman" w:cs="Times New Roman"/>
        </w:rPr>
        <w:t>s</w:t>
      </w:r>
      <w:r w:rsidR="00AF020A" w:rsidRPr="00213540">
        <w:rPr>
          <w:rFonts w:ascii="Times New Roman" w:hAnsi="Times New Roman" w:cs="Times New Roman"/>
        </w:rPr>
        <w:t xml:space="preserve"> is in progress.</w:t>
      </w:r>
      <w:r w:rsidR="00A751C6" w:rsidRPr="00213540">
        <w:rPr>
          <w:rFonts w:ascii="Times New Roman" w:hAnsi="Times New Roman" w:cs="Times New Roman"/>
        </w:rPr>
        <w:t xml:space="preserve"> Else, underground car parking spaces are being converted into ‘last mile logistics hub’. Such </w:t>
      </w:r>
      <w:r w:rsidR="0080614F" w:rsidRPr="00213540">
        <w:rPr>
          <w:rFonts w:ascii="Times New Roman" w:hAnsi="Times New Roman" w:cs="Times New Roman"/>
        </w:rPr>
        <w:t xml:space="preserve">fibre optic networks-based new </w:t>
      </w:r>
      <w:r w:rsidR="00AF020A" w:rsidRPr="00213540">
        <w:rPr>
          <w:rFonts w:ascii="Times New Roman" w:hAnsi="Times New Roman" w:cs="Times New Roman"/>
        </w:rPr>
        <w:t>logistics activities regenerate</w:t>
      </w:r>
      <w:r w:rsidR="002F1400" w:rsidRPr="00213540">
        <w:rPr>
          <w:rFonts w:ascii="Times New Roman" w:hAnsi="Times New Roman" w:cs="Times New Roman"/>
        </w:rPr>
        <w:t xml:space="preserve"> mass employment </w:t>
      </w:r>
      <w:r w:rsidR="00F2729E">
        <w:rPr>
          <w:rFonts w:ascii="Times New Roman" w:hAnsi="Times New Roman" w:cs="Times New Roman"/>
        </w:rPr>
        <w:t>whilst they</w:t>
      </w:r>
      <w:r w:rsidR="002F1400" w:rsidRPr="00213540">
        <w:rPr>
          <w:rFonts w:ascii="Times New Roman" w:hAnsi="Times New Roman" w:cs="Times New Roman"/>
        </w:rPr>
        <w:t xml:space="preserve"> serve as innovative epicenters of </w:t>
      </w:r>
      <w:r w:rsidR="00F2729E">
        <w:rPr>
          <w:rFonts w:ascii="Times New Roman" w:hAnsi="Times New Roman" w:cs="Times New Roman"/>
        </w:rPr>
        <w:t xml:space="preserve">renewed </w:t>
      </w:r>
      <w:r w:rsidR="002F1400" w:rsidRPr="00213540">
        <w:rPr>
          <w:rFonts w:ascii="Times New Roman" w:hAnsi="Times New Roman" w:cs="Times New Roman"/>
        </w:rPr>
        <w:t xml:space="preserve">economic </w:t>
      </w:r>
      <w:r w:rsidR="00F2729E">
        <w:rPr>
          <w:rFonts w:ascii="Times New Roman" w:hAnsi="Times New Roman" w:cs="Times New Roman"/>
        </w:rPr>
        <w:t>growth</w:t>
      </w:r>
      <w:r w:rsidR="002F1400" w:rsidRPr="00213540">
        <w:rPr>
          <w:rFonts w:ascii="Times New Roman" w:hAnsi="Times New Roman" w:cs="Times New Roman"/>
        </w:rPr>
        <w:t>.</w:t>
      </w:r>
      <w:r w:rsidR="00AF020A" w:rsidRPr="00213540">
        <w:rPr>
          <w:rFonts w:ascii="Times New Roman" w:hAnsi="Times New Roman" w:cs="Times New Roman"/>
        </w:rPr>
        <w:t xml:space="preserve">  </w:t>
      </w:r>
    </w:p>
    <w:p w:rsidR="007E627B" w:rsidRPr="00213540" w:rsidRDefault="004576A7" w:rsidP="002C181C">
      <w:pPr>
        <w:pStyle w:val="ListParagraph"/>
        <w:numPr>
          <w:ilvl w:val="0"/>
          <w:numId w:val="32"/>
        </w:numPr>
        <w:spacing w:before="240" w:line="240" w:lineRule="auto"/>
        <w:jc w:val="both"/>
        <w:rPr>
          <w:rFonts w:ascii="Times New Roman" w:hAnsi="Times New Roman" w:cs="Times New Roman"/>
        </w:rPr>
      </w:pPr>
      <w:r w:rsidRPr="00213540">
        <w:rPr>
          <w:rFonts w:ascii="Times New Roman" w:hAnsi="Times New Roman" w:cs="Times New Roman"/>
          <w:u w:val="single"/>
        </w:rPr>
        <w:t>One other way</w:t>
      </w:r>
      <w:r w:rsidRPr="00213540">
        <w:rPr>
          <w:rFonts w:ascii="Times New Roman" w:hAnsi="Times New Roman" w:cs="Times New Roman"/>
        </w:rPr>
        <w:t xml:space="preserve"> is </w:t>
      </w:r>
      <w:r w:rsidR="004F540D">
        <w:rPr>
          <w:rFonts w:ascii="Times New Roman" w:hAnsi="Times New Roman" w:cs="Times New Roman"/>
        </w:rPr>
        <w:t>through exploring</w:t>
      </w:r>
      <w:r w:rsidRPr="00213540">
        <w:rPr>
          <w:rFonts w:ascii="Times New Roman" w:hAnsi="Times New Roman" w:cs="Times New Roman"/>
        </w:rPr>
        <w:t xml:space="preserve"> international practices of world’s region</w:t>
      </w:r>
      <w:r w:rsidR="00E513D8" w:rsidRPr="00213540">
        <w:rPr>
          <w:rFonts w:ascii="Times New Roman" w:hAnsi="Times New Roman" w:cs="Times New Roman"/>
        </w:rPr>
        <w:t>s</w:t>
      </w:r>
      <w:r w:rsidRPr="00213540">
        <w:rPr>
          <w:rFonts w:ascii="Times New Roman" w:hAnsi="Times New Roman" w:cs="Times New Roman"/>
        </w:rPr>
        <w:t xml:space="preserve"> as applied to the </w:t>
      </w:r>
      <w:r w:rsidRPr="00B53440">
        <w:rPr>
          <w:rFonts w:ascii="Times New Roman" w:hAnsi="Times New Roman" w:cs="Times New Roman"/>
          <w:b/>
          <w:bCs/>
          <w:u w:val="single"/>
        </w:rPr>
        <w:t>Road and Belt Initiatives</w:t>
      </w:r>
      <w:r w:rsidRPr="00213540">
        <w:rPr>
          <w:rFonts w:ascii="Times New Roman" w:hAnsi="Times New Roman" w:cs="Times New Roman"/>
          <w:u w:val="single"/>
        </w:rPr>
        <w:t xml:space="preserve"> </w:t>
      </w:r>
      <w:r w:rsidRPr="00213540">
        <w:rPr>
          <w:rFonts w:ascii="Times New Roman" w:hAnsi="Times New Roman" w:cs="Times New Roman"/>
        </w:rPr>
        <w:t xml:space="preserve">(BRI), which is central for ECO in </w:t>
      </w:r>
      <w:r w:rsidR="00E513D8" w:rsidRPr="00213540">
        <w:rPr>
          <w:rFonts w:ascii="Times New Roman" w:hAnsi="Times New Roman" w:cs="Times New Roman"/>
        </w:rPr>
        <w:t xml:space="preserve">the </w:t>
      </w:r>
      <w:r w:rsidR="004F540D">
        <w:rPr>
          <w:rFonts w:ascii="Times New Roman" w:hAnsi="Times New Roman" w:cs="Times New Roman"/>
        </w:rPr>
        <w:t xml:space="preserve">Belt’s </w:t>
      </w:r>
      <w:r w:rsidRPr="00213540">
        <w:rPr>
          <w:rFonts w:ascii="Times New Roman" w:hAnsi="Times New Roman" w:cs="Times New Roman"/>
        </w:rPr>
        <w:t xml:space="preserve">functioning as both: a </w:t>
      </w:r>
      <w:r w:rsidR="00E513D8" w:rsidRPr="00213540">
        <w:rPr>
          <w:rFonts w:ascii="Times New Roman" w:hAnsi="Times New Roman" w:cs="Times New Roman"/>
        </w:rPr>
        <w:t>T</w:t>
      </w:r>
      <w:r w:rsidRPr="00213540">
        <w:rPr>
          <w:rFonts w:ascii="Times New Roman" w:hAnsi="Times New Roman" w:cs="Times New Roman"/>
        </w:rPr>
        <w:t xml:space="preserve">ransport </w:t>
      </w:r>
      <w:r w:rsidR="004F540D">
        <w:rPr>
          <w:rFonts w:ascii="Times New Roman" w:hAnsi="Times New Roman" w:cs="Times New Roman"/>
        </w:rPr>
        <w:t>N</w:t>
      </w:r>
      <w:r w:rsidRPr="00213540">
        <w:rPr>
          <w:rFonts w:ascii="Times New Roman" w:hAnsi="Times New Roman" w:cs="Times New Roman"/>
        </w:rPr>
        <w:t xml:space="preserve">etwork as a </w:t>
      </w:r>
      <w:r w:rsidR="00E513D8" w:rsidRPr="00213540">
        <w:rPr>
          <w:rFonts w:ascii="Times New Roman" w:hAnsi="Times New Roman" w:cs="Times New Roman"/>
        </w:rPr>
        <w:t>F</w:t>
      </w:r>
      <w:r w:rsidRPr="00213540">
        <w:rPr>
          <w:rFonts w:ascii="Times New Roman" w:hAnsi="Times New Roman" w:cs="Times New Roman"/>
        </w:rPr>
        <w:t>ib</w:t>
      </w:r>
      <w:r w:rsidR="004F540D">
        <w:rPr>
          <w:rFonts w:ascii="Times New Roman" w:hAnsi="Times New Roman" w:cs="Times New Roman"/>
        </w:rPr>
        <w:t>er</w:t>
      </w:r>
      <w:r w:rsidRPr="00213540">
        <w:rPr>
          <w:rFonts w:ascii="Times New Roman" w:hAnsi="Times New Roman" w:cs="Times New Roman"/>
        </w:rPr>
        <w:t xml:space="preserve"> </w:t>
      </w:r>
      <w:r w:rsidR="004F540D">
        <w:rPr>
          <w:rFonts w:ascii="Times New Roman" w:hAnsi="Times New Roman" w:cs="Times New Roman"/>
        </w:rPr>
        <w:t>O</w:t>
      </w:r>
      <w:r w:rsidRPr="00213540">
        <w:rPr>
          <w:rFonts w:ascii="Times New Roman" w:hAnsi="Times New Roman" w:cs="Times New Roman"/>
        </w:rPr>
        <w:t xml:space="preserve">ptic </w:t>
      </w:r>
      <w:r w:rsidR="004F540D">
        <w:rPr>
          <w:rFonts w:ascii="Times New Roman" w:hAnsi="Times New Roman" w:cs="Times New Roman"/>
        </w:rPr>
        <w:t>N</w:t>
      </w:r>
      <w:r w:rsidRPr="00213540">
        <w:rPr>
          <w:rFonts w:ascii="Times New Roman" w:hAnsi="Times New Roman" w:cs="Times New Roman"/>
        </w:rPr>
        <w:t xml:space="preserve">etwork. </w:t>
      </w:r>
      <w:r w:rsidR="00E513D8" w:rsidRPr="00213540">
        <w:rPr>
          <w:rFonts w:ascii="Times New Roman" w:hAnsi="Times New Roman" w:cs="Times New Roman"/>
        </w:rPr>
        <w:t xml:space="preserve">Through its </w:t>
      </w:r>
      <w:r w:rsidR="004F540D">
        <w:rPr>
          <w:rFonts w:ascii="Times New Roman" w:hAnsi="Times New Roman" w:cs="Times New Roman"/>
        </w:rPr>
        <w:t xml:space="preserve">close </w:t>
      </w:r>
      <w:r w:rsidR="00E513D8" w:rsidRPr="00213540">
        <w:rPr>
          <w:rFonts w:ascii="Times New Roman" w:hAnsi="Times New Roman" w:cs="Times New Roman"/>
        </w:rPr>
        <w:t xml:space="preserve">connectedness to world’s other regions, the BRI has this summer </w:t>
      </w:r>
      <w:r w:rsidR="004F540D">
        <w:rPr>
          <w:rFonts w:ascii="Times New Roman" w:hAnsi="Times New Roman" w:cs="Times New Roman"/>
        </w:rPr>
        <w:t>installed</w:t>
      </w:r>
      <w:r w:rsidR="00E513D8" w:rsidRPr="00213540">
        <w:rPr>
          <w:rFonts w:ascii="Times New Roman" w:hAnsi="Times New Roman" w:cs="Times New Roman"/>
        </w:rPr>
        <w:t xml:space="preserve"> one other fibe</w:t>
      </w:r>
      <w:r w:rsidR="004F540D">
        <w:rPr>
          <w:rFonts w:ascii="Times New Roman" w:hAnsi="Times New Roman" w:cs="Times New Roman"/>
        </w:rPr>
        <w:t>r</w:t>
      </w:r>
      <w:r w:rsidR="00E513D8" w:rsidRPr="00213540">
        <w:rPr>
          <w:rFonts w:ascii="Times New Roman" w:hAnsi="Times New Roman" w:cs="Times New Roman"/>
        </w:rPr>
        <w:t xml:space="preserve"> optic link.</w:t>
      </w:r>
      <w:r w:rsidRPr="00213540">
        <w:rPr>
          <w:rFonts w:ascii="Times New Roman" w:hAnsi="Times New Roman" w:cs="Times New Roman"/>
        </w:rPr>
        <w:t xml:space="preserve"> </w:t>
      </w:r>
      <w:r w:rsidR="00E513D8" w:rsidRPr="00213540">
        <w:rPr>
          <w:rFonts w:ascii="Times New Roman" w:hAnsi="Times New Roman" w:cs="Times New Roman"/>
        </w:rPr>
        <w:t>Thus, a</w:t>
      </w:r>
      <w:r w:rsidR="00842DC5" w:rsidRPr="00213540">
        <w:rPr>
          <w:rFonts w:ascii="Times New Roman" w:hAnsi="Times New Roman" w:cs="Times New Roman"/>
        </w:rPr>
        <w:t xml:space="preserve"> new undersea fib</w:t>
      </w:r>
      <w:r w:rsidR="004F540D">
        <w:rPr>
          <w:rFonts w:ascii="Times New Roman" w:hAnsi="Times New Roman" w:cs="Times New Roman"/>
        </w:rPr>
        <w:t>er</w:t>
      </w:r>
      <w:r w:rsidR="00842DC5" w:rsidRPr="00213540">
        <w:rPr>
          <w:rFonts w:ascii="Times New Roman" w:hAnsi="Times New Roman" w:cs="Times New Roman"/>
        </w:rPr>
        <w:t xml:space="preserve"> optic data cable</w:t>
      </w:r>
      <w:r w:rsidR="00E513D8" w:rsidRPr="00213540">
        <w:rPr>
          <w:rFonts w:ascii="Times New Roman" w:hAnsi="Times New Roman" w:cs="Times New Roman"/>
        </w:rPr>
        <w:t>,</w:t>
      </w:r>
      <w:r w:rsidR="00842DC5" w:rsidRPr="00213540">
        <w:rPr>
          <w:rFonts w:ascii="Times New Roman" w:hAnsi="Times New Roman" w:cs="Times New Roman"/>
        </w:rPr>
        <w:t xml:space="preserve"> </w:t>
      </w:r>
      <w:r w:rsidR="00E513D8" w:rsidRPr="00213540">
        <w:rPr>
          <w:rFonts w:ascii="Times New Roman" w:hAnsi="Times New Roman" w:cs="Times New Roman"/>
        </w:rPr>
        <w:t xml:space="preserve">since this summer, </w:t>
      </w:r>
      <w:r w:rsidR="00842DC5" w:rsidRPr="00213540">
        <w:rPr>
          <w:rFonts w:ascii="Times New Roman" w:hAnsi="Times New Roman" w:cs="Times New Roman"/>
        </w:rPr>
        <w:t>link</w:t>
      </w:r>
      <w:r w:rsidR="00E513D8" w:rsidRPr="00213540">
        <w:rPr>
          <w:rFonts w:ascii="Times New Roman" w:hAnsi="Times New Roman" w:cs="Times New Roman"/>
        </w:rPr>
        <w:t>s</w:t>
      </w:r>
      <w:r w:rsidR="00842DC5" w:rsidRPr="00213540">
        <w:rPr>
          <w:rFonts w:ascii="Times New Roman" w:hAnsi="Times New Roman" w:cs="Times New Roman"/>
        </w:rPr>
        <w:t xml:space="preserve"> Europe and Latin America</w:t>
      </w:r>
      <w:r w:rsidR="00E513D8" w:rsidRPr="00213540">
        <w:rPr>
          <w:rFonts w:ascii="Times New Roman" w:hAnsi="Times New Roman" w:cs="Times New Roman"/>
        </w:rPr>
        <w:t xml:space="preserve"> via BRI</w:t>
      </w:r>
      <w:r w:rsidR="00842DC5" w:rsidRPr="00213540">
        <w:rPr>
          <w:rFonts w:ascii="Times New Roman" w:hAnsi="Times New Roman" w:cs="Times New Roman"/>
        </w:rPr>
        <w:t xml:space="preserve">. The aim </w:t>
      </w:r>
      <w:r w:rsidR="004F540D">
        <w:rPr>
          <w:rFonts w:ascii="Times New Roman" w:hAnsi="Times New Roman" w:cs="Times New Roman"/>
        </w:rPr>
        <w:t xml:space="preserve">of the link </w:t>
      </w:r>
      <w:r w:rsidR="00842DC5" w:rsidRPr="00213540">
        <w:rPr>
          <w:rFonts w:ascii="Times New Roman" w:hAnsi="Times New Roman" w:cs="Times New Roman"/>
        </w:rPr>
        <w:t xml:space="preserve">is to strengthen cooperation between </w:t>
      </w:r>
      <w:r w:rsidR="004F540D">
        <w:rPr>
          <w:rFonts w:ascii="Times New Roman" w:hAnsi="Times New Roman" w:cs="Times New Roman"/>
        </w:rPr>
        <w:t xml:space="preserve">the </w:t>
      </w:r>
      <w:r w:rsidR="00842DC5" w:rsidRPr="00213540">
        <w:rPr>
          <w:rFonts w:ascii="Times New Roman" w:hAnsi="Times New Roman" w:cs="Times New Roman"/>
        </w:rPr>
        <w:t>EU, Japan, US</w:t>
      </w:r>
      <w:r w:rsidR="004F540D">
        <w:rPr>
          <w:rFonts w:ascii="Times New Roman" w:hAnsi="Times New Roman" w:cs="Times New Roman"/>
        </w:rPr>
        <w:t>,</w:t>
      </w:r>
      <w:r w:rsidR="00842DC5" w:rsidRPr="00213540">
        <w:rPr>
          <w:rFonts w:ascii="Times New Roman" w:hAnsi="Times New Roman" w:cs="Times New Roman"/>
        </w:rPr>
        <w:t xml:space="preserve"> and India to support</w:t>
      </w:r>
      <w:r w:rsidR="00B53440">
        <w:rPr>
          <w:rFonts w:ascii="Times New Roman" w:hAnsi="Times New Roman" w:cs="Times New Roman"/>
        </w:rPr>
        <w:t xml:space="preserve"> both,</w:t>
      </w:r>
      <w:r w:rsidR="00842DC5" w:rsidRPr="00213540">
        <w:rPr>
          <w:rFonts w:ascii="Times New Roman" w:hAnsi="Times New Roman" w:cs="Times New Roman"/>
        </w:rPr>
        <w:t xml:space="preserve"> </w:t>
      </w:r>
      <w:r w:rsidR="00B53440">
        <w:rPr>
          <w:rFonts w:ascii="Times New Roman" w:hAnsi="Times New Roman" w:cs="Times New Roman"/>
        </w:rPr>
        <w:t xml:space="preserve">the </w:t>
      </w:r>
      <w:r w:rsidR="004F540D" w:rsidRPr="00B53440">
        <w:rPr>
          <w:rFonts w:ascii="Times New Roman" w:hAnsi="Times New Roman" w:cs="Times New Roman"/>
          <w:b/>
          <w:bCs/>
        </w:rPr>
        <w:t>D</w:t>
      </w:r>
      <w:r w:rsidR="00E513D8" w:rsidRPr="00B53440">
        <w:rPr>
          <w:rFonts w:ascii="Times New Roman" w:hAnsi="Times New Roman" w:cs="Times New Roman"/>
          <w:b/>
          <w:bCs/>
        </w:rPr>
        <w:t xml:space="preserve">igital and </w:t>
      </w:r>
      <w:r w:rsidR="004F540D" w:rsidRPr="00B53440">
        <w:rPr>
          <w:rFonts w:ascii="Times New Roman" w:hAnsi="Times New Roman" w:cs="Times New Roman"/>
          <w:b/>
          <w:bCs/>
        </w:rPr>
        <w:t>T</w:t>
      </w:r>
      <w:r w:rsidR="00E513D8" w:rsidRPr="00B53440">
        <w:rPr>
          <w:rFonts w:ascii="Times New Roman" w:hAnsi="Times New Roman" w:cs="Times New Roman"/>
          <w:b/>
          <w:bCs/>
        </w:rPr>
        <w:t>ransport infrastructures</w:t>
      </w:r>
      <w:r w:rsidR="00E513D8" w:rsidRPr="00213540">
        <w:rPr>
          <w:rFonts w:ascii="Times New Roman" w:hAnsi="Times New Roman" w:cs="Times New Roman"/>
        </w:rPr>
        <w:t xml:space="preserve"> of </w:t>
      </w:r>
      <w:r w:rsidR="00842DC5" w:rsidRPr="00213540">
        <w:rPr>
          <w:rFonts w:ascii="Times New Roman" w:hAnsi="Times New Roman" w:cs="Times New Roman"/>
        </w:rPr>
        <w:t>low and middle-income countries.</w:t>
      </w:r>
      <w:r w:rsidR="000F1941" w:rsidRPr="00213540">
        <w:rPr>
          <w:rFonts w:ascii="Times New Roman" w:hAnsi="Times New Roman" w:cs="Times New Roman"/>
        </w:rPr>
        <w:t xml:space="preserve"> T</w:t>
      </w:r>
      <w:r w:rsidR="00E513D8" w:rsidRPr="00213540">
        <w:rPr>
          <w:rFonts w:ascii="Times New Roman" w:hAnsi="Times New Roman" w:cs="Times New Roman"/>
        </w:rPr>
        <w:t>he</w:t>
      </w:r>
      <w:r w:rsidR="000F1941" w:rsidRPr="00213540">
        <w:rPr>
          <w:rFonts w:ascii="Times New Roman" w:hAnsi="Times New Roman" w:cs="Times New Roman"/>
        </w:rPr>
        <w:t xml:space="preserve"> BRI</w:t>
      </w:r>
      <w:r w:rsidR="00E513D8" w:rsidRPr="00213540">
        <w:rPr>
          <w:rFonts w:ascii="Times New Roman" w:hAnsi="Times New Roman" w:cs="Times New Roman"/>
        </w:rPr>
        <w:t>’s fibre optic cable</w:t>
      </w:r>
      <w:r w:rsidR="000F1941" w:rsidRPr="00213540">
        <w:rPr>
          <w:rFonts w:ascii="Times New Roman" w:hAnsi="Times New Roman" w:cs="Times New Roman"/>
        </w:rPr>
        <w:t xml:space="preserve"> link is not just about infrastructure but</w:t>
      </w:r>
      <w:r w:rsidR="004F540D">
        <w:rPr>
          <w:rFonts w:ascii="Times New Roman" w:hAnsi="Times New Roman" w:cs="Times New Roman"/>
        </w:rPr>
        <w:t xml:space="preserve"> it is about</w:t>
      </w:r>
      <w:r w:rsidR="000F1941" w:rsidRPr="00213540">
        <w:rPr>
          <w:rFonts w:ascii="Times New Roman" w:hAnsi="Times New Roman" w:cs="Times New Roman"/>
        </w:rPr>
        <w:t xml:space="preserve"> </w:t>
      </w:r>
      <w:r w:rsidR="00E513D8" w:rsidRPr="00213540">
        <w:rPr>
          <w:rFonts w:ascii="Times New Roman" w:hAnsi="Times New Roman" w:cs="Times New Roman"/>
        </w:rPr>
        <w:t xml:space="preserve">the </w:t>
      </w:r>
      <w:r w:rsidR="000F1941" w:rsidRPr="00213540">
        <w:rPr>
          <w:rFonts w:ascii="Times New Roman" w:hAnsi="Times New Roman" w:cs="Times New Roman"/>
        </w:rPr>
        <w:t>set</w:t>
      </w:r>
      <w:r w:rsidR="00E513D8" w:rsidRPr="00213540">
        <w:rPr>
          <w:rFonts w:ascii="Times New Roman" w:hAnsi="Times New Roman" w:cs="Times New Roman"/>
        </w:rPr>
        <w:t xml:space="preserve"> of </w:t>
      </w:r>
      <w:r w:rsidR="000F1941" w:rsidRPr="00213540">
        <w:rPr>
          <w:rFonts w:ascii="Times New Roman" w:hAnsi="Times New Roman" w:cs="Times New Roman"/>
        </w:rPr>
        <w:t>standards.</w:t>
      </w:r>
      <w:r w:rsidR="00842DC5" w:rsidRPr="00213540">
        <w:rPr>
          <w:rFonts w:ascii="Times New Roman" w:hAnsi="Times New Roman" w:cs="Times New Roman"/>
        </w:rPr>
        <w:t xml:space="preserve"> </w:t>
      </w:r>
      <w:r w:rsidR="000F1941" w:rsidRPr="00213540">
        <w:rPr>
          <w:rFonts w:ascii="Times New Roman" w:hAnsi="Times New Roman" w:cs="Times New Roman"/>
        </w:rPr>
        <w:t xml:space="preserve">It is less the physical roads but </w:t>
      </w:r>
      <w:r w:rsidR="00E513D8" w:rsidRPr="00213540">
        <w:rPr>
          <w:rFonts w:ascii="Times New Roman" w:hAnsi="Times New Roman" w:cs="Times New Roman"/>
        </w:rPr>
        <w:t xml:space="preserve">more </w:t>
      </w:r>
      <w:r w:rsidR="004F540D">
        <w:rPr>
          <w:rFonts w:ascii="Times New Roman" w:hAnsi="Times New Roman" w:cs="Times New Roman"/>
        </w:rPr>
        <w:t xml:space="preserve">of </w:t>
      </w:r>
      <w:r w:rsidR="00E513D8" w:rsidRPr="00213540">
        <w:rPr>
          <w:rFonts w:ascii="Times New Roman" w:hAnsi="Times New Roman" w:cs="Times New Roman"/>
        </w:rPr>
        <w:t xml:space="preserve">the </w:t>
      </w:r>
      <w:r w:rsidR="000F1941" w:rsidRPr="00213540">
        <w:rPr>
          <w:rFonts w:ascii="Times New Roman" w:hAnsi="Times New Roman" w:cs="Times New Roman"/>
        </w:rPr>
        <w:t>digital highways</w:t>
      </w:r>
      <w:r w:rsidR="00E513D8" w:rsidRPr="00213540">
        <w:rPr>
          <w:rFonts w:ascii="Times New Roman" w:hAnsi="Times New Roman" w:cs="Times New Roman"/>
        </w:rPr>
        <w:t>. The latters</w:t>
      </w:r>
      <w:r w:rsidR="000F1941" w:rsidRPr="00213540">
        <w:rPr>
          <w:rFonts w:ascii="Times New Roman" w:hAnsi="Times New Roman" w:cs="Times New Roman"/>
        </w:rPr>
        <w:t xml:space="preserve"> </w:t>
      </w:r>
      <w:r w:rsidR="002C181C">
        <w:rPr>
          <w:rFonts w:ascii="Times New Roman" w:hAnsi="Times New Roman" w:cs="Times New Roman"/>
        </w:rPr>
        <w:t xml:space="preserve">are prone to </w:t>
      </w:r>
      <w:r w:rsidR="000F1941" w:rsidRPr="00213540">
        <w:rPr>
          <w:rFonts w:ascii="Times New Roman" w:hAnsi="Times New Roman" w:cs="Times New Roman"/>
        </w:rPr>
        <w:t>fuel</w:t>
      </w:r>
      <w:r w:rsidR="00E513D8" w:rsidRPr="00213540">
        <w:rPr>
          <w:rFonts w:ascii="Times New Roman" w:hAnsi="Times New Roman" w:cs="Times New Roman"/>
        </w:rPr>
        <w:t xml:space="preserve"> </w:t>
      </w:r>
      <w:r w:rsidR="000F1941" w:rsidRPr="00213540">
        <w:rPr>
          <w:rFonts w:ascii="Times New Roman" w:hAnsi="Times New Roman" w:cs="Times New Roman"/>
        </w:rPr>
        <w:t>regulatory disparities</w:t>
      </w:r>
      <w:r w:rsidR="002C181C">
        <w:rPr>
          <w:rFonts w:ascii="Times New Roman" w:hAnsi="Times New Roman" w:cs="Times New Roman"/>
        </w:rPr>
        <w:t xml:space="preserve"> therefore it is important to standardize and harmonize</w:t>
      </w:r>
      <w:r w:rsidR="000F1941" w:rsidRPr="00213540">
        <w:rPr>
          <w:rFonts w:ascii="Times New Roman" w:hAnsi="Times New Roman" w:cs="Times New Roman"/>
        </w:rPr>
        <w:t>.</w:t>
      </w:r>
      <w:r w:rsidR="00E513D8" w:rsidRPr="00213540">
        <w:rPr>
          <w:rFonts w:ascii="Times New Roman" w:hAnsi="Times New Roman" w:cs="Times New Roman"/>
        </w:rPr>
        <w:t xml:space="preserve"> </w:t>
      </w:r>
    </w:p>
    <w:p w:rsidR="006375CC" w:rsidRDefault="006375CC" w:rsidP="00F71173">
      <w:pPr>
        <w:spacing w:before="240" w:line="240" w:lineRule="auto"/>
        <w:ind w:left="360"/>
        <w:jc w:val="both"/>
        <w:rPr>
          <w:rFonts w:ascii="Times New Roman" w:hAnsi="Times New Roman" w:cs="Times New Roman"/>
        </w:rPr>
      </w:pPr>
      <w:r>
        <w:rPr>
          <w:rFonts w:ascii="Times New Roman" w:hAnsi="Times New Roman" w:cs="Times New Roman"/>
        </w:rPr>
        <w:t>Moreover, t</w:t>
      </w:r>
      <w:r w:rsidRPr="006375CC">
        <w:rPr>
          <w:rFonts w:ascii="Times New Roman" w:hAnsi="Times New Roman" w:cs="Times New Roman"/>
        </w:rPr>
        <w:t>he BRI</w:t>
      </w:r>
      <w:r>
        <w:rPr>
          <w:rFonts w:ascii="Times New Roman" w:hAnsi="Times New Roman" w:cs="Times New Roman"/>
        </w:rPr>
        <w:t>,</w:t>
      </w:r>
      <w:r w:rsidRPr="006375CC">
        <w:rPr>
          <w:rFonts w:ascii="Times New Roman" w:hAnsi="Times New Roman" w:cs="Times New Roman"/>
        </w:rPr>
        <w:t xml:space="preserve"> since its launch in 2013, </w:t>
      </w:r>
      <w:r>
        <w:rPr>
          <w:rFonts w:ascii="Times New Roman" w:hAnsi="Times New Roman" w:cs="Times New Roman"/>
        </w:rPr>
        <w:t xml:space="preserve">has </w:t>
      </w:r>
      <w:r w:rsidR="00F71173">
        <w:rPr>
          <w:rFonts w:ascii="Times New Roman" w:hAnsi="Times New Roman" w:cs="Times New Roman"/>
        </w:rPr>
        <w:t>managed to bring together</w:t>
      </w:r>
      <w:r>
        <w:rPr>
          <w:rFonts w:ascii="Times New Roman" w:hAnsi="Times New Roman" w:cs="Times New Roman"/>
        </w:rPr>
        <w:t xml:space="preserve"> ECO</w:t>
      </w:r>
      <w:r w:rsidR="00E513D8">
        <w:rPr>
          <w:rFonts w:ascii="Times New Roman" w:hAnsi="Times New Roman" w:cs="Times New Roman"/>
        </w:rPr>
        <w:t>’s</w:t>
      </w:r>
      <w:r>
        <w:rPr>
          <w:rFonts w:ascii="Times New Roman" w:hAnsi="Times New Roman" w:cs="Times New Roman"/>
        </w:rPr>
        <w:t xml:space="preserve"> countries</w:t>
      </w:r>
      <w:r w:rsidRPr="006375CC">
        <w:rPr>
          <w:rFonts w:ascii="Times New Roman" w:hAnsi="Times New Roman" w:cs="Times New Roman"/>
        </w:rPr>
        <w:t xml:space="preserve"> </w:t>
      </w:r>
      <w:r>
        <w:rPr>
          <w:rFonts w:ascii="Times New Roman" w:hAnsi="Times New Roman" w:cs="Times New Roman"/>
        </w:rPr>
        <w:t xml:space="preserve">via </w:t>
      </w:r>
      <w:r w:rsidRPr="006375CC">
        <w:rPr>
          <w:rFonts w:ascii="Times New Roman" w:hAnsi="Times New Roman" w:cs="Times New Roman"/>
        </w:rPr>
        <w:t xml:space="preserve">railways, bridges and ports. </w:t>
      </w:r>
      <w:r>
        <w:rPr>
          <w:rFonts w:ascii="Times New Roman" w:hAnsi="Times New Roman" w:cs="Times New Roman"/>
        </w:rPr>
        <w:t xml:space="preserve">At global level, the BRI </w:t>
      </w:r>
      <w:r w:rsidRPr="006375CC">
        <w:rPr>
          <w:rFonts w:ascii="Times New Roman" w:hAnsi="Times New Roman" w:cs="Times New Roman"/>
        </w:rPr>
        <w:t xml:space="preserve">has been endorsed by </w:t>
      </w:r>
      <w:r>
        <w:rPr>
          <w:rFonts w:ascii="Times New Roman" w:hAnsi="Times New Roman" w:cs="Times New Roman"/>
        </w:rPr>
        <w:t>over</w:t>
      </w:r>
      <w:r w:rsidRPr="006375CC">
        <w:rPr>
          <w:rFonts w:ascii="Times New Roman" w:hAnsi="Times New Roman" w:cs="Times New Roman"/>
        </w:rPr>
        <w:t xml:space="preserve"> 150 states and international </w:t>
      </w:r>
      <w:r>
        <w:rPr>
          <w:rFonts w:ascii="Times New Roman" w:hAnsi="Times New Roman" w:cs="Times New Roman"/>
        </w:rPr>
        <w:t>organizations.</w:t>
      </w:r>
      <w:r w:rsidRPr="006375CC">
        <w:rPr>
          <w:rFonts w:ascii="Times New Roman" w:hAnsi="Times New Roman" w:cs="Times New Roman"/>
        </w:rPr>
        <w:t xml:space="preserve"> </w:t>
      </w:r>
      <w:r w:rsidR="00F71173">
        <w:rPr>
          <w:rFonts w:ascii="Times New Roman" w:hAnsi="Times New Roman" w:cs="Times New Roman"/>
        </w:rPr>
        <w:t>To date</w:t>
      </w:r>
      <w:r w:rsidR="00E513D8">
        <w:rPr>
          <w:rFonts w:ascii="Times New Roman" w:hAnsi="Times New Roman" w:cs="Times New Roman"/>
        </w:rPr>
        <w:t>, t</w:t>
      </w:r>
      <w:r>
        <w:rPr>
          <w:rFonts w:ascii="Times New Roman" w:hAnsi="Times New Roman" w:cs="Times New Roman"/>
        </w:rPr>
        <w:t xml:space="preserve">he BRI network </w:t>
      </w:r>
      <w:r w:rsidR="00E513D8">
        <w:rPr>
          <w:rFonts w:ascii="Times New Roman" w:hAnsi="Times New Roman" w:cs="Times New Roman"/>
        </w:rPr>
        <w:t xml:space="preserve">encompasses </w:t>
      </w:r>
      <w:r w:rsidRPr="006375CC">
        <w:rPr>
          <w:rFonts w:ascii="Times New Roman" w:hAnsi="Times New Roman" w:cs="Times New Roman"/>
        </w:rPr>
        <w:t xml:space="preserve">the </w:t>
      </w:r>
      <w:r w:rsidRPr="006375CC">
        <w:rPr>
          <w:rFonts w:ascii="Times New Roman" w:hAnsi="Times New Roman" w:cs="Times New Roman"/>
          <w:b/>
          <w:bCs/>
        </w:rPr>
        <w:t>Digital Silk Road</w:t>
      </w:r>
      <w:r w:rsidRPr="006375CC">
        <w:rPr>
          <w:rFonts w:ascii="Times New Roman" w:hAnsi="Times New Roman" w:cs="Times New Roman"/>
        </w:rPr>
        <w:t>, Polar Silk Road and Green Silk Road.</w:t>
      </w:r>
    </w:p>
    <w:p w:rsidR="006375CC" w:rsidRDefault="006375CC" w:rsidP="00F71173">
      <w:pPr>
        <w:spacing w:before="240" w:line="240" w:lineRule="auto"/>
        <w:ind w:left="360"/>
        <w:jc w:val="both"/>
        <w:rPr>
          <w:rFonts w:ascii="Times New Roman" w:hAnsi="Times New Roman" w:cs="Times New Roman"/>
        </w:rPr>
      </w:pPr>
      <w:r>
        <w:rPr>
          <w:rFonts w:ascii="Times New Roman" w:hAnsi="Times New Roman" w:cs="Times New Roman"/>
        </w:rPr>
        <w:t xml:space="preserve">As one of </w:t>
      </w:r>
      <w:r w:rsidR="004E29B5">
        <w:rPr>
          <w:rFonts w:ascii="Times New Roman" w:hAnsi="Times New Roman" w:cs="Times New Roman"/>
        </w:rPr>
        <w:t xml:space="preserve">practical steps toward </w:t>
      </w:r>
      <w:r>
        <w:rPr>
          <w:rFonts w:ascii="Times New Roman" w:hAnsi="Times New Roman" w:cs="Times New Roman"/>
        </w:rPr>
        <w:t>establishing the ECO regional fibre optic network</w:t>
      </w:r>
      <w:r w:rsidR="00F71173">
        <w:rPr>
          <w:rFonts w:ascii="Times New Roman" w:hAnsi="Times New Roman" w:cs="Times New Roman"/>
        </w:rPr>
        <w:t>,</w:t>
      </w:r>
      <w:r>
        <w:rPr>
          <w:rFonts w:ascii="Times New Roman" w:hAnsi="Times New Roman" w:cs="Times New Roman"/>
        </w:rPr>
        <w:t xml:space="preserve"> </w:t>
      </w:r>
      <w:r w:rsidR="00F71173">
        <w:rPr>
          <w:rFonts w:ascii="Times New Roman" w:hAnsi="Times New Roman" w:cs="Times New Roman"/>
        </w:rPr>
        <w:t>a</w:t>
      </w:r>
      <w:r>
        <w:rPr>
          <w:rFonts w:ascii="Times New Roman" w:hAnsi="Times New Roman" w:cs="Times New Roman"/>
        </w:rPr>
        <w:t xml:space="preserve"> study</w:t>
      </w:r>
      <w:r w:rsidR="00E513D8">
        <w:rPr>
          <w:rFonts w:ascii="Times New Roman" w:hAnsi="Times New Roman" w:cs="Times New Roman"/>
        </w:rPr>
        <w:t xml:space="preserve"> of </w:t>
      </w:r>
      <w:r>
        <w:rPr>
          <w:rFonts w:ascii="Times New Roman" w:hAnsi="Times New Roman" w:cs="Times New Roman"/>
        </w:rPr>
        <w:t>regulations in the Digital Silk Road and adopting selective provisions for the ECO region</w:t>
      </w:r>
      <w:r w:rsidR="00E513D8">
        <w:rPr>
          <w:rFonts w:ascii="Times New Roman" w:hAnsi="Times New Roman" w:cs="Times New Roman"/>
        </w:rPr>
        <w:t xml:space="preserve"> </w:t>
      </w:r>
      <w:r w:rsidR="000D1462">
        <w:rPr>
          <w:rFonts w:ascii="Times New Roman" w:hAnsi="Times New Roman" w:cs="Times New Roman"/>
        </w:rPr>
        <w:t>should be undertaken</w:t>
      </w:r>
      <w:r>
        <w:rPr>
          <w:rFonts w:ascii="Times New Roman" w:hAnsi="Times New Roman" w:cs="Times New Roman"/>
        </w:rPr>
        <w:t xml:space="preserve">.  </w:t>
      </w:r>
    </w:p>
    <w:p w:rsidR="008A6307" w:rsidRPr="00863CEA" w:rsidRDefault="008A6307" w:rsidP="008A6307">
      <w:pPr>
        <w:pStyle w:val="Heading3"/>
        <w:rPr>
          <w:sz w:val="24"/>
          <w:szCs w:val="24"/>
        </w:rPr>
      </w:pPr>
      <w:bookmarkStart w:id="8" w:name="_Toc84251522"/>
      <w:r w:rsidRPr="00863CEA">
        <w:rPr>
          <w:sz w:val="24"/>
          <w:szCs w:val="24"/>
        </w:rPr>
        <w:t>Social justification</w:t>
      </w:r>
      <w:bookmarkEnd w:id="8"/>
    </w:p>
    <w:p w:rsidR="008C52BE" w:rsidRDefault="008A6307" w:rsidP="00507F6F">
      <w:pPr>
        <w:numPr>
          <w:ilvl w:val="0"/>
          <w:numId w:val="25"/>
        </w:numPr>
        <w:shd w:val="clear" w:color="auto" w:fill="FFFFFF"/>
        <w:spacing w:before="240" w:after="200" w:line="240" w:lineRule="auto"/>
        <w:ind w:left="360"/>
        <w:jc w:val="both"/>
        <w:rPr>
          <w:rFonts w:ascii="Times New Roman" w:hAnsi="Times New Roman" w:cs="Times New Roman"/>
        </w:rPr>
      </w:pPr>
      <w:r w:rsidRPr="003B3239">
        <w:rPr>
          <w:rFonts w:ascii="Times New Roman" w:hAnsi="Times New Roman" w:cs="Times New Roman"/>
        </w:rPr>
        <w:t>Social benefits for ECO countries from the proposed project will be</w:t>
      </w:r>
      <w:r w:rsidR="003B3239" w:rsidRPr="003B3239">
        <w:rPr>
          <w:rFonts w:ascii="Times New Roman" w:hAnsi="Times New Roman" w:cs="Times New Roman"/>
        </w:rPr>
        <w:t xml:space="preserve"> felt in the increased number of internet users in the ECO region. Thus, in 2019, the use of Internet has reached 51.4% at global level. Today, 75% of global population avails of Internet subscription for mobile broadband. Subscription for fixed broadband increased by over 15%. Internet access has been registered in 57% of individual households.</w:t>
      </w:r>
      <w:r w:rsidR="003B3239">
        <w:rPr>
          <w:rFonts w:ascii="Times New Roman" w:hAnsi="Times New Roman" w:cs="Times New Roman"/>
        </w:rPr>
        <w:t xml:space="preserve"> </w:t>
      </w:r>
    </w:p>
    <w:p w:rsidR="008A6307" w:rsidRPr="00D16806" w:rsidRDefault="003B3239" w:rsidP="00780AE7">
      <w:pPr>
        <w:numPr>
          <w:ilvl w:val="0"/>
          <w:numId w:val="25"/>
        </w:numPr>
        <w:shd w:val="clear" w:color="auto" w:fill="FFFFFF"/>
        <w:spacing w:before="240" w:after="200" w:line="240" w:lineRule="auto"/>
        <w:ind w:left="360"/>
        <w:jc w:val="both"/>
        <w:rPr>
          <w:rFonts w:ascii="Times New Roman" w:hAnsi="Times New Roman" w:cs="Times New Roman"/>
        </w:rPr>
      </w:pPr>
      <w:r>
        <w:rPr>
          <w:rFonts w:ascii="Times New Roman" w:hAnsi="Times New Roman" w:cs="Times New Roman"/>
        </w:rPr>
        <w:lastRenderedPageBreak/>
        <w:t xml:space="preserve">In the ECO context, </w:t>
      </w:r>
      <w:r w:rsidR="00DC5F1A">
        <w:rPr>
          <w:rFonts w:ascii="Times New Roman" w:hAnsi="Times New Roman" w:cs="Times New Roman"/>
        </w:rPr>
        <w:t>the incremental growth in Internet use by ECO’s population has registered 12.9 on average over the period 2009-2017 (for details pl. s</w:t>
      </w:r>
      <w:r w:rsidR="000942DB">
        <w:rPr>
          <w:rFonts w:ascii="Times New Roman" w:hAnsi="Times New Roman" w:cs="Times New Roman"/>
        </w:rPr>
        <w:t>ee Table 1 above</w:t>
      </w:r>
      <w:r w:rsidR="00DC5F1A">
        <w:rPr>
          <w:rFonts w:ascii="Times New Roman" w:hAnsi="Times New Roman" w:cs="Times New Roman"/>
        </w:rPr>
        <w:t>).</w:t>
      </w:r>
      <w:r w:rsidR="00F978A1">
        <w:rPr>
          <w:rFonts w:ascii="Times New Roman" w:hAnsi="Times New Roman" w:cs="Times New Roman"/>
        </w:rPr>
        <w:t xml:space="preserve"> Such positive trend in ECO is more or less aligned with the global trend. </w:t>
      </w:r>
      <w:r w:rsidR="00E22189">
        <w:rPr>
          <w:rFonts w:ascii="Times New Roman" w:hAnsi="Times New Roman" w:cs="Times New Roman"/>
        </w:rPr>
        <w:t xml:space="preserve">Yet, there is a need to increase Internet use among ECO regional </w:t>
      </w:r>
      <w:r w:rsidR="00D16806">
        <w:rPr>
          <w:rFonts w:ascii="Times New Roman" w:hAnsi="Times New Roman" w:cs="Times New Roman"/>
        </w:rPr>
        <w:t>residents more as there is the opportunity to make it possible through greater harmonized regulation. Ways</w:t>
      </w:r>
      <w:r w:rsidR="00D16806" w:rsidRPr="00D16806">
        <w:rPr>
          <w:rFonts w:ascii="Times New Roman" w:hAnsi="Times New Roman" w:cs="Times New Roman"/>
        </w:rPr>
        <w:t xml:space="preserve"> </w:t>
      </w:r>
      <w:r w:rsidR="00D16806">
        <w:rPr>
          <w:rFonts w:ascii="Times New Roman" w:hAnsi="Times New Roman" w:cs="Times New Roman"/>
        </w:rPr>
        <w:t>to</w:t>
      </w:r>
      <w:r w:rsidR="00D16806" w:rsidRPr="00D16806">
        <w:rPr>
          <w:rFonts w:ascii="Times New Roman" w:hAnsi="Times New Roman" w:cs="Times New Roman"/>
        </w:rPr>
        <w:t xml:space="preserve"> </w:t>
      </w:r>
      <w:r w:rsidR="00D16806">
        <w:rPr>
          <w:rFonts w:ascii="Times New Roman" w:hAnsi="Times New Roman" w:cs="Times New Roman"/>
        </w:rPr>
        <w:t>avail</w:t>
      </w:r>
      <w:r w:rsidR="00D16806" w:rsidRPr="00D16806">
        <w:rPr>
          <w:rFonts w:ascii="Times New Roman" w:hAnsi="Times New Roman" w:cs="Times New Roman"/>
        </w:rPr>
        <w:t xml:space="preserve"> </w:t>
      </w:r>
      <w:r w:rsidR="00D16806">
        <w:rPr>
          <w:rFonts w:ascii="Times New Roman" w:hAnsi="Times New Roman" w:cs="Times New Roman"/>
        </w:rPr>
        <w:t>best</w:t>
      </w:r>
      <w:r w:rsidR="00D16806" w:rsidRPr="00D16806">
        <w:rPr>
          <w:rFonts w:ascii="Times New Roman" w:hAnsi="Times New Roman" w:cs="Times New Roman"/>
        </w:rPr>
        <w:t xml:space="preserve"> </w:t>
      </w:r>
      <w:r w:rsidR="00D16806">
        <w:rPr>
          <w:rFonts w:ascii="Times New Roman" w:hAnsi="Times New Roman" w:cs="Times New Roman"/>
        </w:rPr>
        <w:t>use</w:t>
      </w:r>
      <w:r w:rsidR="00D16806" w:rsidRPr="00D16806">
        <w:rPr>
          <w:rFonts w:ascii="Times New Roman" w:hAnsi="Times New Roman" w:cs="Times New Roman"/>
        </w:rPr>
        <w:t xml:space="preserve"> </w:t>
      </w:r>
      <w:r w:rsidR="00D16806">
        <w:rPr>
          <w:rFonts w:ascii="Times New Roman" w:hAnsi="Times New Roman" w:cs="Times New Roman"/>
        </w:rPr>
        <w:t>of</w:t>
      </w:r>
      <w:r w:rsidR="00D16806" w:rsidRPr="00D16806">
        <w:rPr>
          <w:rFonts w:ascii="Times New Roman" w:hAnsi="Times New Roman" w:cs="Times New Roman"/>
        </w:rPr>
        <w:t xml:space="preserve"> </w:t>
      </w:r>
      <w:r w:rsidR="00D16806">
        <w:rPr>
          <w:rFonts w:ascii="Times New Roman" w:hAnsi="Times New Roman" w:cs="Times New Roman"/>
        </w:rPr>
        <w:t>such</w:t>
      </w:r>
      <w:r w:rsidR="00D16806" w:rsidRPr="00D16806">
        <w:rPr>
          <w:rFonts w:ascii="Times New Roman" w:hAnsi="Times New Roman" w:cs="Times New Roman"/>
        </w:rPr>
        <w:t xml:space="preserve"> </w:t>
      </w:r>
      <w:r w:rsidR="00D16806">
        <w:rPr>
          <w:rFonts w:ascii="Times New Roman" w:hAnsi="Times New Roman" w:cs="Times New Roman"/>
        </w:rPr>
        <w:t>opportunity</w:t>
      </w:r>
      <w:r w:rsidR="00D16806" w:rsidRPr="00D16806">
        <w:rPr>
          <w:rFonts w:ascii="Times New Roman" w:hAnsi="Times New Roman" w:cs="Times New Roman"/>
        </w:rPr>
        <w:t xml:space="preserve"> </w:t>
      </w:r>
      <w:r w:rsidR="00D16806">
        <w:rPr>
          <w:rFonts w:ascii="Times New Roman" w:hAnsi="Times New Roman" w:cs="Times New Roman"/>
        </w:rPr>
        <w:t>is</w:t>
      </w:r>
      <w:r w:rsidR="00D16806" w:rsidRPr="00D16806">
        <w:rPr>
          <w:rFonts w:ascii="Times New Roman" w:hAnsi="Times New Roman" w:cs="Times New Roman"/>
        </w:rPr>
        <w:t xml:space="preserve"> </w:t>
      </w:r>
      <w:r w:rsidR="00D16806">
        <w:rPr>
          <w:rFonts w:ascii="Times New Roman" w:hAnsi="Times New Roman" w:cs="Times New Roman"/>
        </w:rPr>
        <w:t>through</w:t>
      </w:r>
      <w:r w:rsidR="00D16806" w:rsidRPr="00D16806">
        <w:rPr>
          <w:rFonts w:ascii="Times New Roman" w:hAnsi="Times New Roman" w:cs="Times New Roman"/>
        </w:rPr>
        <w:t xml:space="preserve"> </w:t>
      </w:r>
      <w:r w:rsidR="00D16806">
        <w:rPr>
          <w:rFonts w:ascii="Times New Roman" w:hAnsi="Times New Roman" w:cs="Times New Roman"/>
        </w:rPr>
        <w:t xml:space="preserve">creation of norms and regulations for synergy of common ECO efforts in softening the currently stringent regulations on </w:t>
      </w:r>
      <w:r w:rsidR="00507F6F">
        <w:rPr>
          <w:rFonts w:ascii="Times New Roman" w:hAnsi="Times New Roman" w:cs="Times New Roman"/>
        </w:rPr>
        <w:t xml:space="preserve">broadband </w:t>
      </w:r>
      <w:r w:rsidR="00D16806">
        <w:rPr>
          <w:rFonts w:ascii="Times New Roman" w:hAnsi="Times New Roman" w:cs="Times New Roman"/>
        </w:rPr>
        <w:t>networks access and in transforming to inclusive digital economy</w:t>
      </w:r>
      <w:r w:rsidR="00507F6F">
        <w:rPr>
          <w:rFonts w:ascii="Times New Roman" w:hAnsi="Times New Roman" w:cs="Times New Roman"/>
        </w:rPr>
        <w:t xml:space="preserve"> and in </w:t>
      </w:r>
      <w:r w:rsidR="00DE054D">
        <w:rPr>
          <w:rFonts w:ascii="Times New Roman" w:hAnsi="Times New Roman" w:cs="Times New Roman"/>
        </w:rPr>
        <w:t>increasing</w:t>
      </w:r>
      <w:r w:rsidR="00507F6F">
        <w:rPr>
          <w:rFonts w:ascii="Times New Roman" w:hAnsi="Times New Roman" w:cs="Times New Roman"/>
        </w:rPr>
        <w:t xml:space="preserve"> international intra-access of Internet</w:t>
      </w:r>
      <w:r w:rsidR="00D16806">
        <w:rPr>
          <w:rFonts w:ascii="Times New Roman" w:hAnsi="Times New Roman" w:cs="Times New Roman"/>
        </w:rPr>
        <w:t xml:space="preserve">. </w:t>
      </w:r>
      <w:r w:rsidR="00780AE7">
        <w:rPr>
          <w:rFonts w:ascii="Times New Roman" w:hAnsi="Times New Roman" w:cs="Times New Roman"/>
        </w:rPr>
        <w:t>In terms of inclusive digital economy, the 58.7% of ECO’s regional population was not accessed to Internet in 2017 (Table 1). The need is to enable this mass of the regional population to have a full fledged access to the broad band Internet access.</w:t>
      </w:r>
      <w:r w:rsidR="00D16806" w:rsidRPr="00D16806">
        <w:rPr>
          <w:rFonts w:ascii="Times New Roman" w:hAnsi="Times New Roman" w:cs="Times New Roman"/>
        </w:rPr>
        <w:t xml:space="preserve"> </w:t>
      </w:r>
      <w:r w:rsidR="00E22189" w:rsidRPr="00D16806">
        <w:rPr>
          <w:rFonts w:ascii="Times New Roman" w:hAnsi="Times New Roman" w:cs="Times New Roman"/>
        </w:rPr>
        <w:t xml:space="preserve"> </w:t>
      </w:r>
    </w:p>
    <w:p w:rsidR="008A6307" w:rsidRPr="007E39FD" w:rsidRDefault="008A6307" w:rsidP="00B92299">
      <w:pPr>
        <w:spacing w:before="240" w:line="240" w:lineRule="auto"/>
        <w:ind w:left="360"/>
        <w:jc w:val="both"/>
        <w:rPr>
          <w:rFonts w:ascii="Times New Roman" w:hAnsi="Times New Roman" w:cs="Times New Roman"/>
        </w:rPr>
      </w:pPr>
      <w:r w:rsidRPr="00863CEA">
        <w:rPr>
          <w:rFonts w:ascii="Times New Roman" w:hAnsi="Times New Roman" w:cs="Times New Roman"/>
        </w:rPr>
        <w:t xml:space="preserve">In sum, the expected benefits </w:t>
      </w:r>
      <w:r w:rsidR="009B12E2">
        <w:rPr>
          <w:rFonts w:ascii="Times New Roman" w:hAnsi="Times New Roman" w:cs="Times New Roman"/>
        </w:rPr>
        <w:t>from this project are immeasurable if the adequate regulatory softening of requirements from network operators be obtained. If the social milieu of the ECO region, notably 58.7% of total regional population, will have an access to broad band internet, this achievement will add up to th</w:t>
      </w:r>
      <w:r w:rsidR="00AC73C3">
        <w:rPr>
          <w:rFonts w:ascii="Times New Roman" w:hAnsi="Times New Roman" w:cs="Times New Roman"/>
        </w:rPr>
        <w:t>e digital inclusion</w:t>
      </w:r>
      <w:r w:rsidR="009B12E2">
        <w:rPr>
          <w:rFonts w:ascii="Times New Roman" w:hAnsi="Times New Roman" w:cs="Times New Roman"/>
        </w:rPr>
        <w:t xml:space="preserve">. This would especially be sensible </w:t>
      </w:r>
      <w:r w:rsidRPr="00863CEA">
        <w:rPr>
          <w:rFonts w:ascii="Times New Roman" w:hAnsi="Times New Roman" w:cs="Times New Roman"/>
        </w:rPr>
        <w:t>in the aftermath of Covid-19</w:t>
      </w:r>
      <w:r w:rsidR="009B12E2">
        <w:rPr>
          <w:rFonts w:ascii="Times New Roman" w:hAnsi="Times New Roman" w:cs="Times New Roman"/>
        </w:rPr>
        <w:t xml:space="preserve"> pandemic given social distancing real time circumstances</w:t>
      </w:r>
      <w:r w:rsidRPr="00863CEA">
        <w:rPr>
          <w:rFonts w:ascii="Times New Roman" w:hAnsi="Times New Roman" w:cs="Times New Roman"/>
        </w:rPr>
        <w:t>.</w:t>
      </w:r>
    </w:p>
    <w:p w:rsidR="008A6307" w:rsidRPr="00863CEA" w:rsidRDefault="00E45943" w:rsidP="008A6307">
      <w:pPr>
        <w:pStyle w:val="Heading3"/>
        <w:rPr>
          <w:sz w:val="24"/>
          <w:szCs w:val="24"/>
        </w:rPr>
      </w:pPr>
      <w:bookmarkStart w:id="9" w:name="_Toc84251523"/>
      <w:r>
        <w:rPr>
          <w:sz w:val="24"/>
          <w:szCs w:val="24"/>
        </w:rPr>
        <w:t xml:space="preserve">Regional </w:t>
      </w:r>
      <w:r w:rsidR="008A6307" w:rsidRPr="00863CEA">
        <w:rPr>
          <w:sz w:val="24"/>
          <w:szCs w:val="24"/>
        </w:rPr>
        <w:t>rationale</w:t>
      </w:r>
      <w:bookmarkEnd w:id="9"/>
    </w:p>
    <w:p w:rsidR="008A6307" w:rsidRDefault="002640F8" w:rsidP="00D90DA5">
      <w:pPr>
        <w:spacing w:before="240" w:line="240" w:lineRule="auto"/>
        <w:jc w:val="both"/>
        <w:rPr>
          <w:rFonts w:ascii="Times New Roman" w:hAnsi="Times New Roman" w:cs="Times New Roman"/>
        </w:rPr>
      </w:pPr>
      <w:r>
        <w:rPr>
          <w:rFonts w:ascii="Times New Roman" w:hAnsi="Times New Roman" w:cs="Times New Roman"/>
        </w:rPr>
        <w:t xml:space="preserve">Digital sovereignty is to be strengthened through </w:t>
      </w:r>
      <w:r w:rsidR="008D0DD2">
        <w:rPr>
          <w:rFonts w:ascii="Times New Roman" w:hAnsi="Times New Roman" w:cs="Times New Roman"/>
        </w:rPr>
        <w:t xml:space="preserve">a </w:t>
      </w:r>
      <w:r>
        <w:rPr>
          <w:rFonts w:ascii="Times New Roman" w:hAnsi="Times New Roman" w:cs="Times New Roman"/>
        </w:rPr>
        <w:t>greater regional integration</w:t>
      </w:r>
      <w:r w:rsidR="008D0DD2">
        <w:rPr>
          <w:rFonts w:ascii="Times New Roman" w:hAnsi="Times New Roman" w:cs="Times New Roman"/>
        </w:rPr>
        <w:t xml:space="preserve"> under </w:t>
      </w:r>
      <w:r>
        <w:rPr>
          <w:rFonts w:ascii="Times New Roman" w:hAnsi="Times New Roman" w:cs="Times New Roman"/>
        </w:rPr>
        <w:t>ECO</w:t>
      </w:r>
      <w:r w:rsidR="008D0DD2">
        <w:rPr>
          <w:rFonts w:ascii="Times New Roman" w:hAnsi="Times New Roman" w:cs="Times New Roman"/>
        </w:rPr>
        <w:t>’s</w:t>
      </w:r>
      <w:r>
        <w:rPr>
          <w:rFonts w:ascii="Times New Roman" w:hAnsi="Times New Roman" w:cs="Times New Roman"/>
        </w:rPr>
        <w:t xml:space="preserve"> framework.</w:t>
      </w:r>
      <w:r w:rsidR="00F901E5">
        <w:rPr>
          <w:rFonts w:ascii="Times New Roman" w:hAnsi="Times New Roman" w:cs="Times New Roman"/>
        </w:rPr>
        <w:t xml:space="preserve"> Cyber space attacks are increasingly </w:t>
      </w:r>
      <w:r w:rsidR="008D0DD2">
        <w:rPr>
          <w:rFonts w:ascii="Times New Roman" w:hAnsi="Times New Roman" w:cs="Times New Roman"/>
        </w:rPr>
        <w:t>becoming today’s</w:t>
      </w:r>
      <w:r w:rsidR="00F901E5">
        <w:rPr>
          <w:rFonts w:ascii="Times New Roman" w:hAnsi="Times New Roman" w:cs="Times New Roman"/>
        </w:rPr>
        <w:t xml:space="preserve"> realities of world countries. Given such challenges, the project may bring in </w:t>
      </w:r>
      <w:r w:rsidR="008D0DD2">
        <w:rPr>
          <w:rFonts w:ascii="Times New Roman" w:hAnsi="Times New Roman" w:cs="Times New Roman"/>
        </w:rPr>
        <w:t xml:space="preserve">a </w:t>
      </w:r>
      <w:r w:rsidR="00F901E5">
        <w:rPr>
          <w:rFonts w:ascii="Times New Roman" w:hAnsi="Times New Roman" w:cs="Times New Roman"/>
        </w:rPr>
        <w:t xml:space="preserve">reliable protection in terms of the </w:t>
      </w:r>
      <w:r w:rsidR="008D0DD2">
        <w:rPr>
          <w:rFonts w:ascii="Times New Roman" w:hAnsi="Times New Roman" w:cs="Times New Roman"/>
        </w:rPr>
        <w:t xml:space="preserve">comprehensive </w:t>
      </w:r>
      <w:r w:rsidR="00F901E5">
        <w:rPr>
          <w:rFonts w:ascii="Times New Roman" w:hAnsi="Times New Roman" w:cs="Times New Roman"/>
        </w:rPr>
        <w:t xml:space="preserve">institutional </w:t>
      </w:r>
      <w:r w:rsidR="00D90DA5">
        <w:rPr>
          <w:rFonts w:ascii="Times New Roman" w:hAnsi="Times New Roman" w:cs="Times New Roman"/>
        </w:rPr>
        <w:t>stronghold.</w:t>
      </w:r>
    </w:p>
    <w:p w:rsidR="009629E7" w:rsidRDefault="009629E7" w:rsidP="00D90DA5">
      <w:pPr>
        <w:spacing w:before="240" w:line="240" w:lineRule="auto"/>
        <w:jc w:val="both"/>
        <w:rPr>
          <w:rFonts w:ascii="Times New Roman" w:hAnsi="Times New Roman" w:cs="Times New Roman"/>
        </w:rPr>
      </w:pPr>
    </w:p>
    <w:p w:rsidR="00D4074C" w:rsidRDefault="005F0BCF" w:rsidP="00D90DA5">
      <w:pPr>
        <w:spacing w:before="240" w:line="240" w:lineRule="auto"/>
        <w:jc w:val="both"/>
        <w:rPr>
          <w:rFonts w:ascii="Times New Roman" w:hAnsi="Times New Roman" w:cs="Times New Roman"/>
        </w:rPr>
      </w:pPr>
      <w:r>
        <w:rPr>
          <w:rFonts w:ascii="Times New Roman" w:hAnsi="Times New Roman" w:cs="Times New Roman"/>
          <w:noProof/>
        </w:rPr>
        <w:pict>
          <v:group id="_x0000_s1061" style="position:absolute;left:0;text-align:left;margin-left:-22.45pt;margin-top:23.1pt;width:479.25pt;height:113.45pt;z-index:251658240" coordorigin="991,3618" coordsize="9585,2269">
            <v:rect id="_x0000_s1032" style="position:absolute;left:1739;top:3618;width:899;height:345" fillcolor="#e5dfec" stroked="f" strokecolor="#b2a1c7" strokeweight="1pt">
              <v:fill color2="#ccc0d9"/>
              <v:shadow on="t" type="perspective" color="#3f3151" opacity=".5" offset="1pt" offset2="-3pt"/>
              <v:textbox>
                <w:txbxContent>
                  <w:p w:rsidR="00CF509C" w:rsidRPr="00C577BD" w:rsidRDefault="00CF509C">
                    <w:pPr>
                      <w:rPr>
                        <w:rFonts w:ascii="Times New Roman" w:hAnsi="Times New Roman" w:cs="Times New Roman"/>
                      </w:rPr>
                    </w:pPr>
                    <w:r w:rsidRPr="00C577BD">
                      <w:rPr>
                        <w:rFonts w:ascii="Times New Roman" w:hAnsi="Times New Roman" w:cs="Times New Roman"/>
                      </w:rPr>
                      <w:t>2010</w:t>
                    </w:r>
                  </w:p>
                </w:txbxContent>
              </v:textbox>
            </v:rect>
            <v:rect id="_x0000_s1037" style="position:absolute;left:3237;top:3618;width:899;height:345" fillcolor="#e5dfec" stroked="f" strokecolor="#b2a1c7" strokeweight="1pt">
              <v:fill color2="#ccc0d9"/>
              <v:shadow on="t" type="perspective" color="#3f3151" opacity=".5" offset="1pt" offset2="-3pt"/>
              <v:textbox>
                <w:txbxContent>
                  <w:p w:rsidR="00CF509C" w:rsidRPr="00C577BD" w:rsidRDefault="00CF509C" w:rsidP="00D4074C">
                    <w:pPr>
                      <w:rPr>
                        <w:rFonts w:ascii="Times New Roman" w:hAnsi="Times New Roman" w:cs="Times New Roman"/>
                      </w:rPr>
                    </w:pPr>
                    <w:r w:rsidRPr="00C577BD">
                      <w:rPr>
                        <w:rFonts w:ascii="Times New Roman" w:hAnsi="Times New Roman" w:cs="Times New Roman"/>
                      </w:rPr>
                      <w:t>2014</w:t>
                    </w:r>
                  </w:p>
                </w:txbxContent>
              </v:textbox>
            </v:rect>
            <v:rect id="_x0000_s1038" style="position:absolute;left:4631;top:3618;width:899;height:345" fillcolor="#e5dfec" stroked="f" strokecolor="#b2a1c7" strokeweight="1pt">
              <v:fill color2="#ccc0d9"/>
              <v:shadow on="t" type="perspective" color="#3f3151" opacity=".5" offset="1pt" offset2="-3pt"/>
              <v:textbox>
                <w:txbxContent>
                  <w:p w:rsidR="00CF509C" w:rsidRPr="00C577BD" w:rsidRDefault="00CF509C" w:rsidP="00D4074C">
                    <w:pPr>
                      <w:rPr>
                        <w:rFonts w:ascii="Times New Roman" w:hAnsi="Times New Roman" w:cs="Times New Roman"/>
                      </w:rPr>
                    </w:pPr>
                    <w:r w:rsidRPr="00C577BD">
                      <w:rPr>
                        <w:rFonts w:ascii="Times New Roman" w:hAnsi="Times New Roman" w:cs="Times New Roman"/>
                      </w:rPr>
                      <w:t>2016</w:t>
                    </w:r>
                  </w:p>
                </w:txbxContent>
              </v:textbox>
            </v:rect>
            <v:rect id="_x0000_s1039" style="position:absolute;left:6037;top:3618;width:899;height:345" fillcolor="#e5dfec" stroked="f" strokecolor="#b2a1c7" strokeweight="1pt">
              <v:fill color2="#ccc0d9"/>
              <v:shadow on="t" type="perspective" color="#3f3151" opacity=".5" offset="1pt" offset2="-3pt"/>
              <v:textbox>
                <w:txbxContent>
                  <w:p w:rsidR="00CF509C" w:rsidRPr="00C577BD" w:rsidRDefault="00CF509C" w:rsidP="00D4074C">
                    <w:pPr>
                      <w:rPr>
                        <w:rFonts w:ascii="Times New Roman" w:hAnsi="Times New Roman" w:cs="Times New Roman"/>
                      </w:rPr>
                    </w:pPr>
                    <w:r w:rsidRPr="00C577BD">
                      <w:rPr>
                        <w:rFonts w:ascii="Times New Roman" w:hAnsi="Times New Roman" w:cs="Times New Roman"/>
                      </w:rPr>
                      <w:t>2018</w:t>
                    </w:r>
                  </w:p>
                </w:txbxContent>
              </v:textbox>
            </v:rect>
            <v:rect id="_x0000_s1040" style="position:absolute;left:7364;top:3618;width:899;height:345" fillcolor="#e5dfec" stroked="f" strokecolor="#b2a1c7" strokeweight="1pt">
              <v:fill color2="#ccc0d9"/>
              <v:shadow on="t" type="perspective" color="#3f3151" opacity=".5" offset="1pt" offset2="-3pt"/>
              <v:textbox>
                <w:txbxContent>
                  <w:p w:rsidR="00CF509C" w:rsidRPr="00C577BD" w:rsidRDefault="00CF509C" w:rsidP="00D4074C">
                    <w:pPr>
                      <w:rPr>
                        <w:rFonts w:ascii="Times New Roman" w:hAnsi="Times New Roman" w:cs="Times New Roman"/>
                      </w:rPr>
                    </w:pPr>
                    <w:r w:rsidRPr="00C577BD">
                      <w:rPr>
                        <w:rFonts w:ascii="Times New Roman" w:hAnsi="Times New Roman" w:cs="Times New Roman"/>
                      </w:rPr>
                      <w:t>2018</w:t>
                    </w:r>
                  </w:p>
                </w:txbxContent>
              </v:textbox>
            </v:rect>
            <v:shapetype id="_x0000_t32" coordsize="21600,21600" o:spt="32" o:oned="t" path="m,l21600,21600e" filled="f">
              <v:path arrowok="t" fillok="f" o:connecttype="none"/>
              <o:lock v:ext="edit" shapetype="t"/>
            </v:shapetype>
            <v:shape id="_x0000_s1041" type="#_x0000_t32" style="position:absolute;left:2638;top:3825;width:599;height:1" o:connectortype="straight">
              <v:stroke endarrow="block"/>
            </v:shape>
            <v:shape id="_x0000_s1042" type="#_x0000_t32" style="position:absolute;left:4136;top:3826;width:495;height:1" o:connectortype="straight">
              <v:stroke endarrow="block"/>
            </v:shape>
            <v:shape id="_x0000_s1043" type="#_x0000_t32" style="position:absolute;left:5600;top:3827;width:437;height:0" o:connectortype="straight">
              <v:stroke endarrow="block"/>
            </v:shape>
            <v:shape id="_x0000_s1044" type="#_x0000_t32" style="position:absolute;left:6936;top:3827;width:428;height:0" o:connectortype="straight">
              <v:stroke endarrow="block"/>
            </v:shape>
            <v:shape id="_x0000_s1045" type="#_x0000_t32" style="position:absolute;left:1809;top:4015;width:0;height:720" o:connectortype="straight"/>
            <v:shape id="_x0000_s1048" type="#_x0000_t32" style="position:absolute;left:3306;top:4015;width:0;height:668" o:connectortype="straight"/>
            <v:shape id="_x0000_s1049" type="#_x0000_t32" style="position:absolute;left:4712;top:4015;width:0;height:668" o:connectortype="straight"/>
            <v:shape id="_x0000_s1050" type="#_x0000_t32" style="position:absolute;left:6117;top:4015;width:0;height:668" o:connectortype="straight"/>
            <v:shape id="_x0000_s1051" type="#_x0000_t32" style="position:absolute;left:7453;top:4015;width:0;height:668" o:connectortype="straight"/>
            <v:rect id="_x0000_s1052" style="position:absolute;left:991;top:4683;width:1452;height:611" strokeweight=".25pt">
              <v:textbox>
                <w:txbxContent>
                  <w:p w:rsidR="00CF509C" w:rsidRPr="00C577BD" w:rsidRDefault="00CF509C" w:rsidP="00752017">
                    <w:pPr>
                      <w:jc w:val="center"/>
                      <w:rPr>
                        <w:rFonts w:ascii="Times New Roman" w:hAnsi="Times New Roman" w:cs="Times New Roman"/>
                        <w:sz w:val="20"/>
                        <w:szCs w:val="20"/>
                      </w:rPr>
                    </w:pPr>
                    <w:r w:rsidRPr="00C577BD">
                      <w:rPr>
                        <w:rFonts w:ascii="Times New Roman" w:hAnsi="Times New Roman" w:cs="Times New Roman"/>
                        <w:sz w:val="20"/>
                        <w:szCs w:val="20"/>
                      </w:rPr>
                      <w:t>Cyber theft of credit cards</w:t>
                    </w:r>
                  </w:p>
                </w:txbxContent>
              </v:textbox>
            </v:rect>
            <v:rect id="_x0000_s1053" style="position:absolute;left:2544;top:4683;width:1419;height:1204" strokeweight=".25pt">
              <v:textbox>
                <w:txbxContent>
                  <w:p w:rsidR="00CF509C" w:rsidRPr="00C577BD" w:rsidRDefault="00CF509C" w:rsidP="00752017">
                    <w:pPr>
                      <w:rPr>
                        <w:rFonts w:ascii="Times New Roman" w:hAnsi="Times New Roman" w:cs="Times New Roman"/>
                        <w:sz w:val="20"/>
                        <w:szCs w:val="20"/>
                      </w:rPr>
                    </w:pPr>
                    <w:r w:rsidRPr="00C577BD">
                      <w:rPr>
                        <w:rFonts w:ascii="Times New Roman" w:hAnsi="Times New Roman" w:cs="Times New Roman"/>
                        <w:sz w:val="20"/>
                        <w:szCs w:val="20"/>
                      </w:rPr>
                      <w:t>Cyber-shift from PC to non-PC platforms</w:t>
                    </w:r>
                  </w:p>
                </w:txbxContent>
              </v:textbox>
            </v:rect>
            <v:rect id="_x0000_s1054" style="position:absolute;left:4078;top:4683;width:1452;height:858" strokeweight=".25pt">
              <v:textbox>
                <w:txbxContent>
                  <w:p w:rsidR="00CF509C" w:rsidRPr="00C577BD" w:rsidRDefault="00CF509C">
                    <w:pPr>
                      <w:rPr>
                        <w:rFonts w:ascii="Times New Roman" w:hAnsi="Times New Roman" w:cs="Times New Roman"/>
                        <w:sz w:val="20"/>
                        <w:szCs w:val="20"/>
                      </w:rPr>
                    </w:pPr>
                    <w:r w:rsidRPr="00C577BD">
                      <w:rPr>
                        <w:rFonts w:ascii="Times New Roman" w:hAnsi="Times New Roman" w:cs="Times New Roman"/>
                        <w:sz w:val="20"/>
                        <w:szCs w:val="20"/>
                      </w:rPr>
                      <w:t>Proliferation (Heartbleed, ShellShock)</w:t>
                    </w:r>
                  </w:p>
                </w:txbxContent>
              </v:textbox>
            </v:rect>
            <v:rect id="_x0000_s1055" style="position:absolute;left:5600;top:4683;width:1452;height:985" strokeweight=".25pt">
              <v:textbox>
                <w:txbxContent>
                  <w:p w:rsidR="00CF509C" w:rsidRPr="00C577BD" w:rsidRDefault="00CF509C" w:rsidP="00296B1B">
                    <w:pPr>
                      <w:jc w:val="center"/>
                      <w:rPr>
                        <w:rFonts w:ascii="Times New Roman" w:hAnsi="Times New Roman" w:cs="Times New Roman"/>
                        <w:sz w:val="20"/>
                        <w:szCs w:val="20"/>
                      </w:rPr>
                    </w:pPr>
                    <w:r w:rsidRPr="00C577BD">
                      <w:rPr>
                        <w:rFonts w:ascii="Times New Roman" w:hAnsi="Times New Roman" w:cs="Times New Roman"/>
                        <w:sz w:val="20"/>
                        <w:szCs w:val="20"/>
                      </w:rPr>
                      <w:t>Online extortion, ransom ware</w:t>
                    </w:r>
                  </w:p>
                </w:txbxContent>
              </v:textbox>
            </v:rect>
            <v:rect id="_x0000_s1056" style="position:absolute;left:7169;top:4683;width:1452;height:985" strokeweight=".25pt">
              <v:textbox>
                <w:txbxContent>
                  <w:p w:rsidR="00CF509C" w:rsidRPr="00C577BD" w:rsidRDefault="00CF509C" w:rsidP="00296B1B">
                    <w:pPr>
                      <w:jc w:val="center"/>
                      <w:rPr>
                        <w:rFonts w:ascii="Times New Roman" w:hAnsi="Times New Roman" w:cs="Times New Roman"/>
                        <w:sz w:val="20"/>
                        <w:szCs w:val="20"/>
                      </w:rPr>
                    </w:pPr>
                    <w:r w:rsidRPr="00C577BD">
                      <w:rPr>
                        <w:rFonts w:ascii="Times New Roman" w:hAnsi="Times New Roman" w:cs="Times New Roman"/>
                        <w:sz w:val="20"/>
                        <w:szCs w:val="20"/>
                      </w:rPr>
                      <w:t>Fake News, Cyber propaganda</w:t>
                    </w:r>
                  </w:p>
                  <w:p w:rsidR="00CF509C" w:rsidRPr="00C577BD" w:rsidRDefault="00CF509C">
                    <w:pPr>
                      <w:rPr>
                        <w:rFonts w:ascii="Times New Roman" w:hAnsi="Times New Roman" w:cs="Times New Roman"/>
                      </w:rPr>
                    </w:pPr>
                  </w:p>
                </w:txbxContent>
              </v:textbox>
            </v:rect>
            <v:rect id="_x0000_s1057" style="position:absolute;left:8733;top:3618;width:899;height:345" fillcolor="#e5dfec" stroked="f" strokecolor="#b2a1c7" strokeweight="1pt">
              <v:fill color2="#ccc0d9"/>
              <v:shadow on="t" type="perspective" color="#3f3151" opacity=".5" offset="1pt" offset2="-3pt"/>
              <v:textbox>
                <w:txbxContent>
                  <w:p w:rsidR="00CF509C" w:rsidRPr="00C577BD" w:rsidRDefault="00CF509C" w:rsidP="00B842B5">
                    <w:pPr>
                      <w:rPr>
                        <w:rFonts w:ascii="Times New Roman" w:hAnsi="Times New Roman" w:cs="Times New Roman"/>
                      </w:rPr>
                    </w:pPr>
                    <w:r w:rsidRPr="00C577BD">
                      <w:rPr>
                        <w:rFonts w:ascii="Times New Roman" w:hAnsi="Times New Roman" w:cs="Times New Roman"/>
                      </w:rPr>
                      <w:t>2020</w:t>
                    </w:r>
                  </w:p>
                </w:txbxContent>
              </v:textbox>
            </v:rect>
            <v:shape id="_x0000_s1058" type="#_x0000_t32" style="position:absolute;left:8305;top:3827;width:428;height:0" o:connectortype="straight">
              <v:stroke endarrow="block"/>
            </v:shape>
            <v:rect id="_x0000_s1059" style="position:absolute;left:8733;top:4683;width:1843;height:985" strokeweight=".25pt">
              <v:textbox style="mso-next-textbox:#_x0000_s1059">
                <w:txbxContent>
                  <w:p w:rsidR="00CF509C" w:rsidRPr="00C577BD" w:rsidRDefault="00CF509C" w:rsidP="00B842B5">
                    <w:pPr>
                      <w:jc w:val="center"/>
                      <w:rPr>
                        <w:rFonts w:ascii="Times New Roman" w:hAnsi="Times New Roman" w:cs="Times New Roman"/>
                        <w:sz w:val="20"/>
                        <w:szCs w:val="20"/>
                      </w:rPr>
                    </w:pPr>
                    <w:r w:rsidRPr="00C577BD">
                      <w:rPr>
                        <w:rFonts w:ascii="Times New Roman" w:hAnsi="Times New Roman" w:cs="Times New Roman"/>
                        <w:sz w:val="20"/>
                        <w:szCs w:val="20"/>
                      </w:rPr>
                      <w:t>Social engineering, Crypto currency mining malware</w:t>
                    </w:r>
                  </w:p>
                  <w:p w:rsidR="00CF509C" w:rsidRPr="00C577BD" w:rsidRDefault="00CF509C" w:rsidP="00B842B5">
                    <w:pPr>
                      <w:rPr>
                        <w:rFonts w:ascii="Times New Roman" w:hAnsi="Times New Roman" w:cs="Times New Roman"/>
                      </w:rPr>
                    </w:pPr>
                  </w:p>
                </w:txbxContent>
              </v:textbox>
            </v:rect>
            <v:shape id="_x0000_s1060" type="#_x0000_t32" style="position:absolute;left:9632;top:3963;width:0;height:668" o:connectortype="straight"/>
          </v:group>
        </w:pict>
      </w:r>
      <w:r w:rsidR="0030020B">
        <w:rPr>
          <w:rFonts w:ascii="Times New Roman" w:hAnsi="Times New Roman" w:cs="Times New Roman"/>
        </w:rPr>
        <w:t xml:space="preserve">Diagram 1: </w:t>
      </w:r>
      <w:r w:rsidR="00D4074C">
        <w:rPr>
          <w:rFonts w:ascii="Times New Roman" w:hAnsi="Times New Roman" w:cs="Times New Roman"/>
        </w:rPr>
        <w:t>Evolution of cyber attacks</w:t>
      </w:r>
    </w:p>
    <w:p w:rsidR="00D4074C" w:rsidRPr="007E39FD" w:rsidRDefault="00D4074C" w:rsidP="0002538C">
      <w:pPr>
        <w:tabs>
          <w:tab w:val="left" w:pos="3295"/>
          <w:tab w:val="left" w:pos="8156"/>
        </w:tabs>
        <w:spacing w:before="240" w:line="240" w:lineRule="auto"/>
        <w:jc w:val="both"/>
        <w:rPr>
          <w:rFonts w:ascii="Times New Roman" w:hAnsi="Times New Roman" w:cs="Times New Roman"/>
        </w:rPr>
      </w:pPr>
      <w:r>
        <w:rPr>
          <w:rFonts w:ascii="Times New Roman" w:hAnsi="Times New Roman" w:cs="Times New Roman"/>
        </w:rPr>
        <w:tab/>
      </w:r>
      <w:r w:rsidR="0002538C">
        <w:rPr>
          <w:rFonts w:ascii="Times New Roman" w:hAnsi="Times New Roman" w:cs="Times New Roman"/>
        </w:rPr>
        <w:tab/>
      </w:r>
    </w:p>
    <w:p w:rsidR="00F25ABE" w:rsidRDefault="00F25ABE" w:rsidP="009771DE">
      <w:pPr>
        <w:spacing w:before="240" w:after="0" w:line="240" w:lineRule="auto"/>
        <w:jc w:val="both"/>
        <w:rPr>
          <w:rFonts w:ascii="Times New Roman" w:hAnsi="Times New Roman" w:cs="Times New Roman"/>
        </w:rPr>
      </w:pPr>
    </w:p>
    <w:p w:rsidR="00F25ABE" w:rsidRDefault="00F25ABE" w:rsidP="009771DE">
      <w:pPr>
        <w:spacing w:before="240" w:after="0" w:line="240" w:lineRule="auto"/>
        <w:jc w:val="both"/>
        <w:rPr>
          <w:rFonts w:ascii="Times New Roman" w:hAnsi="Times New Roman" w:cs="Times New Roman"/>
        </w:rPr>
      </w:pPr>
    </w:p>
    <w:p w:rsidR="00F25ABE" w:rsidRDefault="00F25ABE" w:rsidP="009771DE">
      <w:pPr>
        <w:spacing w:before="240" w:after="0" w:line="240" w:lineRule="auto"/>
        <w:jc w:val="both"/>
        <w:rPr>
          <w:rFonts w:ascii="Times New Roman" w:hAnsi="Times New Roman" w:cs="Times New Roman"/>
        </w:rPr>
      </w:pPr>
    </w:p>
    <w:p w:rsidR="00752017" w:rsidRDefault="00752017" w:rsidP="009771DE">
      <w:pPr>
        <w:spacing w:before="240" w:after="0" w:line="240" w:lineRule="auto"/>
        <w:jc w:val="both"/>
        <w:rPr>
          <w:rFonts w:ascii="Times New Roman" w:hAnsi="Times New Roman" w:cs="Times New Roman"/>
        </w:rPr>
      </w:pPr>
    </w:p>
    <w:p w:rsidR="008A6307" w:rsidRPr="007E39FD" w:rsidRDefault="009771DE" w:rsidP="009771DE">
      <w:pPr>
        <w:spacing w:before="240" w:after="0" w:line="240" w:lineRule="auto"/>
        <w:jc w:val="both"/>
        <w:rPr>
          <w:rFonts w:ascii="Times New Roman" w:hAnsi="Times New Roman" w:cs="Times New Roman"/>
        </w:rPr>
      </w:pPr>
      <w:r>
        <w:rPr>
          <w:rFonts w:ascii="Times New Roman" w:hAnsi="Times New Roman" w:cs="Times New Roman"/>
        </w:rPr>
        <w:t>In sum, the inte</w:t>
      </w:r>
      <w:r w:rsidR="00DA51E7">
        <w:rPr>
          <w:rFonts w:ascii="Times New Roman" w:hAnsi="Times New Roman" w:cs="Times New Roman"/>
        </w:rPr>
        <w:t>g</w:t>
      </w:r>
      <w:r>
        <w:rPr>
          <w:rFonts w:ascii="Times New Roman" w:hAnsi="Times New Roman" w:cs="Times New Roman"/>
        </w:rPr>
        <w:t xml:space="preserve">rational </w:t>
      </w:r>
      <w:r w:rsidR="008A6307" w:rsidRPr="007E39FD">
        <w:rPr>
          <w:rFonts w:ascii="Times New Roman" w:hAnsi="Times New Roman" w:cs="Times New Roman"/>
        </w:rPr>
        <w:t xml:space="preserve">value of </w:t>
      </w:r>
      <w:r w:rsidR="00DA51E7">
        <w:rPr>
          <w:rFonts w:ascii="Times New Roman" w:hAnsi="Times New Roman" w:cs="Times New Roman"/>
        </w:rPr>
        <w:t>this project in its</w:t>
      </w:r>
      <w:r w:rsidR="008A6307" w:rsidRPr="007E39FD">
        <w:rPr>
          <w:rFonts w:ascii="Times New Roman" w:hAnsi="Times New Roman" w:cs="Times New Roman"/>
        </w:rPr>
        <w:t xml:space="preserve"> </w:t>
      </w:r>
      <w:r w:rsidR="00DA51E7">
        <w:rPr>
          <w:rFonts w:ascii="Times New Roman" w:hAnsi="Times New Roman" w:cs="Times New Roman"/>
        </w:rPr>
        <w:t xml:space="preserve">progressively </w:t>
      </w:r>
      <w:r w:rsidR="008A6307" w:rsidRPr="007E39FD">
        <w:rPr>
          <w:rFonts w:ascii="Times New Roman" w:hAnsi="Times New Roman" w:cs="Times New Roman"/>
        </w:rPr>
        <w:t>enhanc</w:t>
      </w:r>
      <w:r w:rsidR="00DA51E7">
        <w:rPr>
          <w:rFonts w:ascii="Times New Roman" w:hAnsi="Times New Roman" w:cs="Times New Roman"/>
        </w:rPr>
        <w:t>ing</w:t>
      </w:r>
      <w:r w:rsidR="008A6307" w:rsidRPr="007E39FD">
        <w:rPr>
          <w:rFonts w:ascii="Times New Roman" w:hAnsi="Times New Roman" w:cs="Times New Roman"/>
        </w:rPr>
        <w:t xml:space="preserve"> the </w:t>
      </w:r>
      <w:r w:rsidR="00DA51E7">
        <w:rPr>
          <w:rFonts w:ascii="Times New Roman" w:hAnsi="Times New Roman" w:cs="Times New Roman"/>
        </w:rPr>
        <w:t>digital sovereignty</w:t>
      </w:r>
      <w:r w:rsidR="008A6307" w:rsidRPr="007E39FD">
        <w:rPr>
          <w:rFonts w:ascii="Times New Roman" w:hAnsi="Times New Roman" w:cs="Times New Roman"/>
        </w:rPr>
        <w:t xml:space="preserve"> in ECO region </w:t>
      </w:r>
      <w:r w:rsidR="00DA51E7">
        <w:rPr>
          <w:rFonts w:ascii="Times New Roman" w:hAnsi="Times New Roman" w:cs="Times New Roman"/>
        </w:rPr>
        <w:t xml:space="preserve">has received </w:t>
      </w:r>
      <w:r>
        <w:rPr>
          <w:rFonts w:ascii="Times New Roman" w:hAnsi="Times New Roman" w:cs="Times New Roman"/>
        </w:rPr>
        <w:t>all</w:t>
      </w:r>
      <w:r w:rsidR="00DA51E7">
        <w:rPr>
          <w:rFonts w:ascii="Times New Roman" w:hAnsi="Times New Roman" w:cs="Times New Roman"/>
        </w:rPr>
        <w:t xml:space="preserve"> policy </w:t>
      </w:r>
      <w:r>
        <w:rPr>
          <w:rFonts w:ascii="Times New Roman" w:hAnsi="Times New Roman" w:cs="Times New Roman"/>
        </w:rPr>
        <w:t>support of</w:t>
      </w:r>
      <w:r w:rsidR="00DA51E7">
        <w:rPr>
          <w:rFonts w:ascii="Times New Roman" w:hAnsi="Times New Roman" w:cs="Times New Roman"/>
        </w:rPr>
        <w:t xml:space="preserve"> Member States. </w:t>
      </w:r>
      <w:r w:rsidR="008A6307" w:rsidRPr="007E39FD">
        <w:rPr>
          <w:rFonts w:ascii="Times New Roman" w:hAnsi="Times New Roman" w:cs="Times New Roman"/>
        </w:rPr>
        <w:t>If adequately explored and developed,</w:t>
      </w:r>
      <w:r w:rsidR="00DA51E7">
        <w:rPr>
          <w:rFonts w:ascii="Times New Roman" w:hAnsi="Times New Roman" w:cs="Times New Roman"/>
        </w:rPr>
        <w:t xml:space="preserve"> in terms of the </w:t>
      </w:r>
      <w:r>
        <w:rPr>
          <w:rFonts w:ascii="Times New Roman" w:hAnsi="Times New Roman" w:cs="Times New Roman"/>
        </w:rPr>
        <w:t xml:space="preserve">needed </w:t>
      </w:r>
      <w:r w:rsidR="00DA51E7">
        <w:rPr>
          <w:rFonts w:ascii="Times New Roman" w:hAnsi="Times New Roman" w:cs="Times New Roman"/>
        </w:rPr>
        <w:t>regulation,</w:t>
      </w:r>
      <w:r w:rsidR="008A6307" w:rsidRPr="007E39FD">
        <w:rPr>
          <w:rFonts w:ascii="Times New Roman" w:hAnsi="Times New Roman" w:cs="Times New Roman"/>
        </w:rPr>
        <w:t xml:space="preserve"> </w:t>
      </w:r>
      <w:r w:rsidR="00DA51E7">
        <w:rPr>
          <w:rFonts w:ascii="Times New Roman" w:hAnsi="Times New Roman" w:cs="Times New Roman"/>
        </w:rPr>
        <w:t>the project</w:t>
      </w:r>
      <w:r w:rsidR="008A6307" w:rsidRPr="007E39FD">
        <w:rPr>
          <w:rFonts w:ascii="Times New Roman" w:hAnsi="Times New Roman" w:cs="Times New Roman"/>
        </w:rPr>
        <w:t xml:space="preserve"> </w:t>
      </w:r>
      <w:r w:rsidR="008A6307">
        <w:rPr>
          <w:rFonts w:ascii="Times New Roman" w:hAnsi="Times New Roman" w:cs="Times New Roman"/>
        </w:rPr>
        <w:t xml:space="preserve">may </w:t>
      </w:r>
      <w:r>
        <w:rPr>
          <w:rFonts w:ascii="Times New Roman" w:hAnsi="Times New Roman" w:cs="Times New Roman"/>
        </w:rPr>
        <w:t>add value</w:t>
      </w:r>
      <w:r w:rsidR="008A6307" w:rsidRPr="007E39FD">
        <w:rPr>
          <w:rFonts w:ascii="Times New Roman" w:hAnsi="Times New Roman" w:cs="Times New Roman"/>
        </w:rPr>
        <w:t xml:space="preserve"> to EC</w:t>
      </w:r>
      <w:r w:rsidR="00DA51E7">
        <w:rPr>
          <w:rFonts w:ascii="Times New Roman" w:hAnsi="Times New Roman" w:cs="Times New Roman"/>
        </w:rPr>
        <w:t xml:space="preserve">O’s regional integration under </w:t>
      </w:r>
      <w:r>
        <w:rPr>
          <w:rFonts w:ascii="Times New Roman" w:hAnsi="Times New Roman" w:cs="Times New Roman"/>
        </w:rPr>
        <w:t>its</w:t>
      </w:r>
      <w:r w:rsidR="00DA51E7">
        <w:rPr>
          <w:rFonts w:ascii="Times New Roman" w:hAnsi="Times New Roman" w:cs="Times New Roman"/>
        </w:rPr>
        <w:t xml:space="preserve"> institutional umbrella. </w:t>
      </w:r>
    </w:p>
    <w:p w:rsidR="008A6307" w:rsidRDefault="008A6307" w:rsidP="008A6307"/>
    <w:p w:rsidR="008A6307" w:rsidRPr="00A545DA" w:rsidRDefault="008A6307" w:rsidP="008A6307">
      <w:pPr>
        <w:pStyle w:val="Heading1"/>
        <w:spacing w:before="240"/>
        <w:rPr>
          <w:rFonts w:ascii="Times New Roman" w:hAnsi="Times New Roman"/>
        </w:rPr>
      </w:pPr>
      <w:bookmarkStart w:id="10" w:name="_Toc84251524"/>
      <w:r w:rsidRPr="00A545DA">
        <w:rPr>
          <w:rFonts w:ascii="Times New Roman" w:hAnsi="Times New Roman"/>
        </w:rPr>
        <w:t xml:space="preserve">Terms of Reference for Specialist to provide </w:t>
      </w:r>
      <w:r>
        <w:rPr>
          <w:rFonts w:ascii="Times New Roman" w:hAnsi="Times New Roman"/>
        </w:rPr>
        <w:t>the c</w:t>
      </w:r>
      <w:r w:rsidRPr="00A545DA">
        <w:rPr>
          <w:rFonts w:ascii="Times New Roman" w:hAnsi="Times New Roman"/>
        </w:rPr>
        <w:t xml:space="preserve">onsultancy </w:t>
      </w:r>
      <w:r>
        <w:rPr>
          <w:rFonts w:ascii="Times New Roman" w:hAnsi="Times New Roman"/>
        </w:rPr>
        <w:t>s</w:t>
      </w:r>
      <w:r w:rsidRPr="00A545DA">
        <w:rPr>
          <w:rFonts w:ascii="Times New Roman" w:hAnsi="Times New Roman"/>
        </w:rPr>
        <w:t>ervice</w:t>
      </w:r>
      <w:bookmarkEnd w:id="10"/>
    </w:p>
    <w:p w:rsidR="008A6307" w:rsidRPr="00926A5A" w:rsidRDefault="008A6307" w:rsidP="008A6307">
      <w:pPr>
        <w:spacing w:before="240" w:after="0" w:line="240" w:lineRule="auto"/>
        <w:jc w:val="both"/>
        <w:rPr>
          <w:rFonts w:ascii="Times New Roman" w:hAnsi="Times New Roman" w:cs="Times New Roman"/>
          <w:b/>
        </w:rPr>
      </w:pPr>
      <w:r w:rsidRPr="00926A5A">
        <w:rPr>
          <w:rFonts w:ascii="Times New Roman" w:hAnsi="Times New Roman" w:cs="Times New Roman"/>
          <w:b/>
        </w:rPr>
        <w:t>Brief project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969"/>
        <w:gridCol w:w="2338"/>
        <w:gridCol w:w="2337"/>
        <w:gridCol w:w="2338"/>
      </w:tblGrid>
      <w:tr w:rsidR="008A6307" w:rsidRPr="007E39FD" w:rsidTr="00D95711">
        <w:tc>
          <w:tcPr>
            <w:tcW w:w="4675" w:type="dxa"/>
            <w:gridSpan w:val="3"/>
          </w:tcPr>
          <w:p w:rsidR="008A6307" w:rsidRPr="007E39FD" w:rsidRDefault="008A6307" w:rsidP="00D95711">
            <w:pPr>
              <w:spacing w:before="240" w:after="0" w:line="240" w:lineRule="auto"/>
              <w:rPr>
                <w:rFonts w:ascii="Times New Roman" w:hAnsi="Times New Roman" w:cs="Times New Roman"/>
                <w:b/>
                <w:bCs/>
              </w:rPr>
            </w:pPr>
            <w:r w:rsidRPr="007E39FD">
              <w:rPr>
                <w:rFonts w:ascii="Times New Roman" w:hAnsi="Times New Roman" w:cs="Times New Roman"/>
                <w:b/>
                <w:bCs/>
              </w:rPr>
              <w:t>1. Basic data</w:t>
            </w:r>
          </w:p>
        </w:tc>
        <w:tc>
          <w:tcPr>
            <w:tcW w:w="4675" w:type="dxa"/>
            <w:gridSpan w:val="2"/>
          </w:tcPr>
          <w:p w:rsidR="008A6307" w:rsidRPr="007E39FD" w:rsidRDefault="008A6307" w:rsidP="008F2314">
            <w:pPr>
              <w:spacing w:before="240" w:after="0" w:line="240" w:lineRule="auto"/>
              <w:rPr>
                <w:rFonts w:ascii="Times New Roman" w:hAnsi="Times New Roman" w:cs="Times New Roman"/>
              </w:rPr>
            </w:pPr>
            <w:r w:rsidRPr="007E39FD">
              <w:rPr>
                <w:rFonts w:ascii="Times New Roman" w:hAnsi="Times New Roman" w:cs="Times New Roman"/>
              </w:rPr>
              <w:t xml:space="preserve">Project Code: </w:t>
            </w:r>
            <w:r w:rsidR="008F2314">
              <w:rPr>
                <w:rFonts w:ascii="Times New Roman" w:hAnsi="Times New Roman" w:cs="Times New Roman"/>
              </w:rPr>
              <w:t>TC/Com</w:t>
            </w:r>
            <w:r w:rsidRPr="007E39FD">
              <w:rPr>
                <w:rFonts w:ascii="Times New Roman" w:hAnsi="Times New Roman" w:cs="Times New Roman"/>
              </w:rPr>
              <w:t>/Project-202</w:t>
            </w:r>
            <w:r w:rsidR="008F2314">
              <w:rPr>
                <w:rFonts w:ascii="Times New Roman" w:hAnsi="Times New Roman" w:cs="Times New Roman"/>
              </w:rPr>
              <w:t>1</w:t>
            </w:r>
          </w:p>
        </w:tc>
      </w:tr>
      <w:tr w:rsidR="008A6307" w:rsidRPr="007E39FD" w:rsidTr="00D95711">
        <w:tc>
          <w:tcPr>
            <w:tcW w:w="1368" w:type="dxa"/>
          </w:tcPr>
          <w:p w:rsidR="008A6307" w:rsidRPr="007E39FD" w:rsidRDefault="008A6307" w:rsidP="00D95711">
            <w:pPr>
              <w:spacing w:before="240" w:after="0" w:line="240" w:lineRule="auto"/>
              <w:rPr>
                <w:rFonts w:ascii="Times New Roman" w:hAnsi="Times New Roman" w:cs="Times New Roman"/>
                <w:b/>
                <w:bCs/>
              </w:rPr>
            </w:pPr>
            <w:r w:rsidRPr="007E39FD">
              <w:rPr>
                <w:rFonts w:ascii="Times New Roman" w:hAnsi="Times New Roman" w:cs="Times New Roman"/>
                <w:b/>
                <w:bCs/>
              </w:rPr>
              <w:t xml:space="preserve">Project title </w:t>
            </w:r>
          </w:p>
        </w:tc>
        <w:tc>
          <w:tcPr>
            <w:tcW w:w="3307" w:type="dxa"/>
            <w:gridSpan w:val="2"/>
          </w:tcPr>
          <w:p w:rsidR="008A6307" w:rsidRPr="009629E7" w:rsidRDefault="008A6307" w:rsidP="009629E7">
            <w:pPr>
              <w:spacing w:before="240" w:after="0" w:line="240" w:lineRule="auto"/>
              <w:rPr>
                <w:rFonts w:ascii="Times New Roman" w:hAnsi="Times New Roman" w:cs="Times New Roman"/>
              </w:rPr>
            </w:pPr>
            <w:r w:rsidRPr="009629E7">
              <w:rPr>
                <w:rFonts w:ascii="Times New Roman" w:hAnsi="Times New Roman" w:cs="Times New Roman"/>
              </w:rPr>
              <w:t>“</w:t>
            </w:r>
            <w:r w:rsidR="009629E7" w:rsidRPr="009629E7">
              <w:rPr>
                <w:rFonts w:ascii="Times New Roman" w:hAnsi="Times New Roman" w:cs="Times New Roman"/>
                <w:i/>
                <w:iCs/>
              </w:rPr>
              <w:t xml:space="preserve">Ways and means to establish and </w:t>
            </w:r>
            <w:r w:rsidR="009629E7" w:rsidRPr="009629E7">
              <w:rPr>
                <w:rFonts w:ascii="Times New Roman" w:hAnsi="Times New Roman" w:cs="Times New Roman"/>
                <w:i/>
                <w:iCs/>
              </w:rPr>
              <w:lastRenderedPageBreak/>
              <w:t>develop ECO regional fiber optic network</w:t>
            </w:r>
            <w:r w:rsidRPr="009629E7">
              <w:rPr>
                <w:rFonts w:ascii="Times New Roman" w:hAnsi="Times New Roman" w:cs="Times New Roman"/>
              </w:rPr>
              <w:t>”</w:t>
            </w:r>
          </w:p>
        </w:tc>
        <w:tc>
          <w:tcPr>
            <w:tcW w:w="2337" w:type="dxa"/>
          </w:tcPr>
          <w:p w:rsidR="008A6307" w:rsidRPr="007E39FD" w:rsidRDefault="008A6307" w:rsidP="00D95711">
            <w:pPr>
              <w:spacing w:before="240" w:after="0" w:line="240" w:lineRule="auto"/>
              <w:rPr>
                <w:rFonts w:ascii="Times New Roman" w:hAnsi="Times New Roman" w:cs="Times New Roman"/>
                <w:b/>
                <w:bCs/>
              </w:rPr>
            </w:pPr>
            <w:r w:rsidRPr="007E39FD">
              <w:rPr>
                <w:rFonts w:ascii="Times New Roman" w:hAnsi="Times New Roman" w:cs="Times New Roman"/>
                <w:b/>
                <w:bCs/>
              </w:rPr>
              <w:lastRenderedPageBreak/>
              <w:t>Directorate</w:t>
            </w:r>
          </w:p>
        </w:tc>
        <w:tc>
          <w:tcPr>
            <w:tcW w:w="2338" w:type="dxa"/>
          </w:tcPr>
          <w:p w:rsidR="008A6307" w:rsidRPr="007E39FD" w:rsidRDefault="008F2314" w:rsidP="00D95711">
            <w:pPr>
              <w:spacing w:before="240" w:after="0" w:line="240" w:lineRule="auto"/>
              <w:rPr>
                <w:rFonts w:ascii="Times New Roman" w:hAnsi="Times New Roman" w:cs="Times New Roman"/>
              </w:rPr>
            </w:pPr>
            <w:r>
              <w:rPr>
                <w:rFonts w:ascii="Times New Roman" w:hAnsi="Times New Roman" w:cs="Times New Roman"/>
              </w:rPr>
              <w:t xml:space="preserve">Transport and </w:t>
            </w:r>
            <w:r>
              <w:rPr>
                <w:rFonts w:ascii="Times New Roman" w:hAnsi="Times New Roman" w:cs="Times New Roman"/>
              </w:rPr>
              <w:lastRenderedPageBreak/>
              <w:t>Communications</w:t>
            </w:r>
            <w:r w:rsidR="008A6307" w:rsidRPr="007E39FD">
              <w:rPr>
                <w:rFonts w:ascii="Times New Roman" w:hAnsi="Times New Roman" w:cs="Times New Roman"/>
              </w:rPr>
              <w:t xml:space="preserve"> </w:t>
            </w:r>
          </w:p>
        </w:tc>
      </w:tr>
      <w:tr w:rsidR="008A6307" w:rsidRPr="007E39FD" w:rsidTr="00D95711">
        <w:trPr>
          <w:trHeight w:val="260"/>
        </w:trPr>
        <w:tc>
          <w:tcPr>
            <w:tcW w:w="1368" w:type="dxa"/>
          </w:tcPr>
          <w:p w:rsidR="008A6307" w:rsidRPr="007E39FD" w:rsidRDefault="008A6307" w:rsidP="00D95711">
            <w:pPr>
              <w:spacing w:before="240" w:after="0" w:line="240" w:lineRule="auto"/>
              <w:rPr>
                <w:rFonts w:ascii="Times New Roman" w:hAnsi="Times New Roman" w:cs="Times New Roman"/>
                <w:b/>
                <w:bCs/>
              </w:rPr>
            </w:pPr>
            <w:r w:rsidRPr="007E39FD">
              <w:rPr>
                <w:rFonts w:ascii="Times New Roman" w:hAnsi="Times New Roman" w:cs="Times New Roman"/>
                <w:b/>
                <w:bCs/>
              </w:rPr>
              <w:lastRenderedPageBreak/>
              <w:t>Short title</w:t>
            </w:r>
          </w:p>
        </w:tc>
        <w:tc>
          <w:tcPr>
            <w:tcW w:w="5644" w:type="dxa"/>
            <w:gridSpan w:val="3"/>
          </w:tcPr>
          <w:p w:rsidR="008A6307" w:rsidRPr="007E39FD" w:rsidRDefault="008A6307" w:rsidP="00A713E1">
            <w:pPr>
              <w:spacing w:before="240" w:after="0" w:line="240" w:lineRule="auto"/>
              <w:rPr>
                <w:rFonts w:ascii="Times New Roman" w:hAnsi="Times New Roman" w:cs="Times New Roman"/>
              </w:rPr>
            </w:pPr>
            <w:r w:rsidRPr="007E39FD">
              <w:rPr>
                <w:rFonts w:ascii="Times New Roman" w:hAnsi="Times New Roman" w:cs="Times New Roman"/>
              </w:rPr>
              <w:t>“</w:t>
            </w:r>
            <w:r w:rsidR="00A713E1">
              <w:rPr>
                <w:rFonts w:ascii="Times New Roman" w:hAnsi="Times New Roman" w:cs="Times New Roman"/>
              </w:rPr>
              <w:t>ERFON</w:t>
            </w:r>
            <w:r w:rsidRPr="007E39FD">
              <w:rPr>
                <w:rFonts w:ascii="Times New Roman" w:hAnsi="Times New Roman" w:cs="Times New Roman"/>
              </w:rPr>
              <w:t>”</w:t>
            </w:r>
          </w:p>
        </w:tc>
        <w:tc>
          <w:tcPr>
            <w:tcW w:w="2338" w:type="dxa"/>
          </w:tcPr>
          <w:p w:rsidR="008A6307" w:rsidRPr="007E39FD" w:rsidRDefault="00A713E1" w:rsidP="00A713E1">
            <w:pPr>
              <w:spacing w:before="240" w:after="0" w:line="240" w:lineRule="auto"/>
              <w:rPr>
                <w:rFonts w:ascii="Times New Roman" w:hAnsi="Times New Roman" w:cs="Times New Roman"/>
              </w:rPr>
            </w:pPr>
            <w:r>
              <w:rPr>
                <w:rFonts w:ascii="Times New Roman" w:hAnsi="Times New Roman" w:cs="Times New Roman"/>
              </w:rPr>
              <w:t>TC</w:t>
            </w:r>
            <w:r w:rsidR="008A6307" w:rsidRPr="007E39FD">
              <w:rPr>
                <w:rFonts w:ascii="Times New Roman" w:hAnsi="Times New Roman" w:cs="Times New Roman"/>
              </w:rPr>
              <w:t>/</w:t>
            </w:r>
            <w:r>
              <w:rPr>
                <w:rFonts w:ascii="Times New Roman" w:hAnsi="Times New Roman" w:cs="Times New Roman"/>
              </w:rPr>
              <w:t>C</w:t>
            </w:r>
            <w:r w:rsidR="008A6307" w:rsidRPr="007E39FD">
              <w:rPr>
                <w:rFonts w:ascii="Times New Roman" w:hAnsi="Times New Roman" w:cs="Times New Roman"/>
              </w:rPr>
              <w:t>/P-202</w:t>
            </w:r>
            <w:r>
              <w:rPr>
                <w:rFonts w:ascii="Times New Roman" w:hAnsi="Times New Roman" w:cs="Times New Roman"/>
              </w:rPr>
              <w:t>1</w:t>
            </w:r>
          </w:p>
        </w:tc>
      </w:tr>
      <w:tr w:rsidR="008A6307" w:rsidRPr="007E39FD" w:rsidTr="00D95711">
        <w:tc>
          <w:tcPr>
            <w:tcW w:w="1368" w:type="dxa"/>
          </w:tcPr>
          <w:p w:rsidR="008A6307" w:rsidRPr="007E39FD" w:rsidRDefault="008A6307" w:rsidP="00D95711">
            <w:pPr>
              <w:spacing w:before="240" w:after="0" w:line="240" w:lineRule="auto"/>
              <w:rPr>
                <w:rFonts w:ascii="Times New Roman" w:hAnsi="Times New Roman" w:cs="Times New Roman"/>
                <w:b/>
                <w:bCs/>
              </w:rPr>
            </w:pPr>
            <w:r w:rsidRPr="007E39FD">
              <w:rPr>
                <w:rFonts w:ascii="Times New Roman" w:hAnsi="Times New Roman" w:cs="Times New Roman"/>
                <w:b/>
                <w:bCs/>
              </w:rPr>
              <w:t>Project Activity</w:t>
            </w:r>
          </w:p>
        </w:tc>
        <w:tc>
          <w:tcPr>
            <w:tcW w:w="3307" w:type="dxa"/>
            <w:gridSpan w:val="2"/>
          </w:tcPr>
          <w:p w:rsidR="008A6307" w:rsidRPr="007E39FD" w:rsidRDefault="008A6307" w:rsidP="00A713E1">
            <w:pPr>
              <w:spacing w:before="240" w:after="0" w:line="240" w:lineRule="auto"/>
              <w:rPr>
                <w:rFonts w:ascii="Times New Roman" w:hAnsi="Times New Roman" w:cs="Times New Roman"/>
              </w:rPr>
            </w:pPr>
            <w:r w:rsidRPr="007E39FD">
              <w:rPr>
                <w:rFonts w:ascii="Times New Roman" w:hAnsi="Times New Roman" w:cs="Times New Roman"/>
              </w:rPr>
              <w:t>“</w:t>
            </w:r>
            <w:r>
              <w:rPr>
                <w:rFonts w:ascii="Times New Roman" w:hAnsi="Times New Roman" w:cs="Times New Roman"/>
              </w:rPr>
              <w:t xml:space="preserve">Exploring </w:t>
            </w:r>
            <w:r w:rsidR="00A713E1">
              <w:rPr>
                <w:rFonts w:ascii="Times New Roman" w:hAnsi="Times New Roman" w:cs="Times New Roman"/>
              </w:rPr>
              <w:t>prerequisites for ECO regional fiber optic network”</w:t>
            </w:r>
          </w:p>
        </w:tc>
        <w:tc>
          <w:tcPr>
            <w:tcW w:w="2337" w:type="dxa"/>
          </w:tcPr>
          <w:p w:rsidR="008A6307" w:rsidRPr="007E39FD" w:rsidRDefault="008A6307" w:rsidP="00D95711">
            <w:pPr>
              <w:spacing w:before="240" w:after="0" w:line="240" w:lineRule="auto"/>
              <w:rPr>
                <w:rFonts w:ascii="Times New Roman" w:hAnsi="Times New Roman" w:cs="Times New Roman"/>
                <w:b/>
                <w:bCs/>
              </w:rPr>
            </w:pPr>
          </w:p>
        </w:tc>
        <w:tc>
          <w:tcPr>
            <w:tcW w:w="2338" w:type="dxa"/>
          </w:tcPr>
          <w:p w:rsidR="008A6307" w:rsidRPr="00C052E2" w:rsidRDefault="008A6307" w:rsidP="00D95711">
            <w:pPr>
              <w:spacing w:before="240" w:after="0" w:line="240" w:lineRule="auto"/>
              <w:rPr>
                <w:rFonts w:ascii="Times New Roman" w:hAnsi="Times New Roman" w:cs="Times New Roman"/>
              </w:rPr>
            </w:pPr>
          </w:p>
        </w:tc>
      </w:tr>
      <w:tr w:rsidR="008A6307" w:rsidRPr="007E39FD" w:rsidTr="00D95711">
        <w:tc>
          <w:tcPr>
            <w:tcW w:w="1368" w:type="dxa"/>
          </w:tcPr>
          <w:p w:rsidR="008A6307" w:rsidRPr="007E39FD" w:rsidRDefault="008A6307" w:rsidP="00D95711">
            <w:pPr>
              <w:spacing w:before="240" w:after="0" w:line="240" w:lineRule="auto"/>
              <w:rPr>
                <w:rFonts w:ascii="Times New Roman" w:hAnsi="Times New Roman" w:cs="Times New Roman"/>
                <w:b/>
                <w:bCs/>
              </w:rPr>
            </w:pPr>
            <w:r w:rsidRPr="007E39FD">
              <w:rPr>
                <w:rFonts w:ascii="Times New Roman" w:hAnsi="Times New Roman" w:cs="Times New Roman"/>
                <w:b/>
                <w:bCs/>
              </w:rPr>
              <w:t>Modality</w:t>
            </w:r>
          </w:p>
        </w:tc>
        <w:tc>
          <w:tcPr>
            <w:tcW w:w="3307" w:type="dxa"/>
            <w:gridSpan w:val="2"/>
          </w:tcPr>
          <w:p w:rsidR="008A6307" w:rsidRPr="00A713E1" w:rsidRDefault="008A6307" w:rsidP="00A713E1">
            <w:pPr>
              <w:spacing w:after="0" w:line="240" w:lineRule="auto"/>
              <w:rPr>
                <w:rFonts w:ascii="Times New Roman" w:hAnsi="Times New Roman" w:cs="Times New Roman"/>
                <w:i/>
                <w:iCs/>
              </w:rPr>
            </w:pPr>
            <w:r w:rsidRPr="00A713E1">
              <w:rPr>
                <w:rFonts w:ascii="Times New Roman" w:hAnsi="Times New Roman" w:cs="Times New Roman"/>
                <w:i/>
                <w:iCs/>
              </w:rPr>
              <w:t>“Functional Methodology of ECO”</w:t>
            </w:r>
            <w:r w:rsidR="00A713E1" w:rsidRPr="00A713E1">
              <w:rPr>
                <w:rFonts w:ascii="Times New Roman" w:hAnsi="Times New Roman" w:cs="Times New Roman"/>
                <w:i/>
                <w:iCs/>
              </w:rPr>
              <w:t xml:space="preserve"> (1998)</w:t>
            </w:r>
          </w:p>
          <w:p w:rsidR="00A713E1" w:rsidRPr="00A713E1" w:rsidRDefault="00A713E1" w:rsidP="00A713E1">
            <w:pPr>
              <w:spacing w:after="0" w:line="240" w:lineRule="auto"/>
              <w:rPr>
                <w:rFonts w:ascii="Times New Roman" w:hAnsi="Times New Roman" w:cs="Times New Roman"/>
                <w:i/>
                <w:iCs/>
              </w:rPr>
            </w:pPr>
            <w:r w:rsidRPr="00A713E1">
              <w:rPr>
                <w:rFonts w:ascii="Times New Roman" w:hAnsi="Times New Roman" w:cs="Times New Roman"/>
                <w:i/>
                <w:iCs/>
              </w:rPr>
              <w:t>“Guidelines for ECO projects” (2013)</w:t>
            </w:r>
          </w:p>
          <w:p w:rsidR="00A713E1" w:rsidRPr="007E39FD" w:rsidRDefault="00A713E1" w:rsidP="00A713E1">
            <w:pPr>
              <w:spacing w:after="0" w:line="240" w:lineRule="auto"/>
              <w:rPr>
                <w:rFonts w:ascii="Times New Roman" w:hAnsi="Times New Roman" w:cs="Times New Roman"/>
              </w:rPr>
            </w:pPr>
            <w:r w:rsidRPr="00A713E1">
              <w:rPr>
                <w:rFonts w:ascii="Times New Roman" w:hAnsi="Times New Roman" w:cs="Times New Roman"/>
                <w:i/>
                <w:iCs/>
              </w:rPr>
              <w:t>“Practical Steps for ECO Small Sized Projects”</w:t>
            </w:r>
          </w:p>
        </w:tc>
        <w:tc>
          <w:tcPr>
            <w:tcW w:w="2337" w:type="dxa"/>
          </w:tcPr>
          <w:p w:rsidR="008A6307" w:rsidRPr="007E39FD" w:rsidRDefault="008A6307" w:rsidP="00D95711">
            <w:pPr>
              <w:spacing w:before="240" w:after="0" w:line="240" w:lineRule="auto"/>
              <w:rPr>
                <w:rFonts w:ascii="Times New Roman" w:hAnsi="Times New Roman" w:cs="Times New Roman"/>
              </w:rPr>
            </w:pPr>
          </w:p>
        </w:tc>
        <w:tc>
          <w:tcPr>
            <w:tcW w:w="2338" w:type="dxa"/>
          </w:tcPr>
          <w:p w:rsidR="008A6307" w:rsidRPr="007E39FD" w:rsidRDefault="008A6307" w:rsidP="00D95711">
            <w:pPr>
              <w:spacing w:before="240" w:after="0" w:line="240" w:lineRule="auto"/>
              <w:rPr>
                <w:rFonts w:ascii="Times New Roman" w:hAnsi="Times New Roman" w:cs="Times New Roman"/>
              </w:rPr>
            </w:pPr>
          </w:p>
        </w:tc>
      </w:tr>
      <w:tr w:rsidR="008A6307" w:rsidRPr="007E39FD" w:rsidTr="00D95711">
        <w:tc>
          <w:tcPr>
            <w:tcW w:w="2337" w:type="dxa"/>
            <w:gridSpan w:val="2"/>
          </w:tcPr>
          <w:p w:rsidR="008A6307" w:rsidRPr="007E39FD" w:rsidRDefault="008A6307" w:rsidP="00D95711">
            <w:pPr>
              <w:spacing w:before="240" w:after="0" w:line="240" w:lineRule="auto"/>
              <w:rPr>
                <w:rFonts w:ascii="Times New Roman" w:hAnsi="Times New Roman" w:cs="Times New Roman"/>
                <w:b/>
                <w:bCs/>
              </w:rPr>
            </w:pPr>
            <w:r w:rsidRPr="007E39FD">
              <w:rPr>
                <w:rFonts w:ascii="Times New Roman" w:hAnsi="Times New Roman" w:cs="Times New Roman"/>
                <w:b/>
                <w:bCs/>
              </w:rPr>
              <w:t>Focus Countries</w:t>
            </w:r>
          </w:p>
        </w:tc>
        <w:tc>
          <w:tcPr>
            <w:tcW w:w="2338" w:type="dxa"/>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All members</w:t>
            </w:r>
          </w:p>
        </w:tc>
        <w:tc>
          <w:tcPr>
            <w:tcW w:w="2337" w:type="dxa"/>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b/>
                <w:bCs/>
              </w:rPr>
              <w:t xml:space="preserve">Project Participants </w:t>
            </w:r>
          </w:p>
        </w:tc>
        <w:tc>
          <w:tcPr>
            <w:tcW w:w="2338" w:type="dxa"/>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ECO Member States</w:t>
            </w:r>
          </w:p>
        </w:tc>
      </w:tr>
      <w:tr w:rsidR="008A6307" w:rsidRPr="007E39FD" w:rsidTr="00D95711">
        <w:tc>
          <w:tcPr>
            <w:tcW w:w="2337" w:type="dxa"/>
            <w:gridSpan w:val="2"/>
          </w:tcPr>
          <w:p w:rsidR="008A6307" w:rsidRPr="007E39FD" w:rsidRDefault="008A6307" w:rsidP="003F29FA">
            <w:pPr>
              <w:spacing w:after="0" w:line="240" w:lineRule="auto"/>
              <w:rPr>
                <w:rFonts w:ascii="Times New Roman" w:hAnsi="Times New Roman" w:cs="Times New Roman"/>
                <w:b/>
                <w:bCs/>
              </w:rPr>
            </w:pPr>
            <w:r w:rsidRPr="007E39FD">
              <w:rPr>
                <w:rFonts w:ascii="Times New Roman" w:hAnsi="Times New Roman" w:cs="Times New Roman"/>
                <w:b/>
                <w:bCs/>
              </w:rPr>
              <w:t>2. Sector</w:t>
            </w:r>
          </w:p>
        </w:tc>
        <w:tc>
          <w:tcPr>
            <w:tcW w:w="2338" w:type="dxa"/>
          </w:tcPr>
          <w:p w:rsidR="008A6307" w:rsidRPr="007E39FD" w:rsidRDefault="008A6307" w:rsidP="003F29FA">
            <w:pPr>
              <w:spacing w:after="0" w:line="240" w:lineRule="auto"/>
              <w:rPr>
                <w:rFonts w:ascii="Times New Roman" w:hAnsi="Times New Roman" w:cs="Times New Roman"/>
              </w:rPr>
            </w:pPr>
            <w:r w:rsidRPr="007E39FD">
              <w:rPr>
                <w:rFonts w:ascii="Times New Roman" w:hAnsi="Times New Roman" w:cs="Times New Roman"/>
              </w:rPr>
              <w:t>Subsector</w:t>
            </w:r>
          </w:p>
        </w:tc>
        <w:tc>
          <w:tcPr>
            <w:tcW w:w="4675" w:type="dxa"/>
            <w:gridSpan w:val="2"/>
          </w:tcPr>
          <w:p w:rsidR="008A6307" w:rsidRPr="007E39FD" w:rsidRDefault="008A6307" w:rsidP="003F29FA">
            <w:pPr>
              <w:spacing w:after="0" w:line="240" w:lineRule="auto"/>
              <w:rPr>
                <w:rFonts w:ascii="Times New Roman" w:hAnsi="Times New Roman" w:cs="Times New Roman"/>
                <w:b/>
                <w:bCs/>
              </w:rPr>
            </w:pPr>
            <w:r w:rsidRPr="007E39FD">
              <w:rPr>
                <w:rFonts w:ascii="Times New Roman" w:hAnsi="Times New Roman" w:cs="Times New Roman"/>
                <w:b/>
                <w:bCs/>
              </w:rPr>
              <w:t>ECO Financing</w:t>
            </w:r>
          </w:p>
        </w:tc>
      </w:tr>
      <w:tr w:rsidR="008A6307" w:rsidRPr="007E39FD" w:rsidTr="00D95711">
        <w:tc>
          <w:tcPr>
            <w:tcW w:w="2337" w:type="dxa"/>
            <w:gridSpan w:val="2"/>
          </w:tcPr>
          <w:p w:rsidR="008A6307" w:rsidRPr="007E39FD" w:rsidRDefault="003F29FA" w:rsidP="003F29FA">
            <w:pPr>
              <w:spacing w:after="0" w:line="240" w:lineRule="auto"/>
              <w:rPr>
                <w:rFonts w:ascii="Times New Roman" w:hAnsi="Times New Roman" w:cs="Times New Roman"/>
              </w:rPr>
            </w:pPr>
            <w:r>
              <w:rPr>
                <w:rFonts w:ascii="Times New Roman" w:hAnsi="Times New Roman" w:cs="Times New Roman"/>
              </w:rPr>
              <w:t>Transport &amp; Communications</w:t>
            </w:r>
          </w:p>
        </w:tc>
        <w:tc>
          <w:tcPr>
            <w:tcW w:w="2338" w:type="dxa"/>
          </w:tcPr>
          <w:p w:rsidR="008A6307" w:rsidRPr="007E39FD" w:rsidRDefault="003F29FA" w:rsidP="003F29FA">
            <w:pPr>
              <w:spacing w:after="0" w:line="240" w:lineRule="auto"/>
              <w:rPr>
                <w:rFonts w:ascii="Times New Roman" w:hAnsi="Times New Roman" w:cs="Times New Roman"/>
              </w:rPr>
            </w:pPr>
            <w:r>
              <w:rPr>
                <w:rFonts w:ascii="Times New Roman" w:hAnsi="Times New Roman" w:cs="Times New Roman"/>
              </w:rPr>
              <w:t>Communications</w:t>
            </w:r>
          </w:p>
        </w:tc>
        <w:tc>
          <w:tcPr>
            <w:tcW w:w="4675" w:type="dxa"/>
            <w:gridSpan w:val="2"/>
          </w:tcPr>
          <w:p w:rsidR="008A6307" w:rsidRPr="007E39FD" w:rsidRDefault="008A6307" w:rsidP="003F29FA">
            <w:pPr>
              <w:spacing w:after="0" w:line="240" w:lineRule="auto"/>
              <w:rPr>
                <w:rFonts w:ascii="Times New Roman" w:hAnsi="Times New Roman" w:cs="Times New Roman"/>
              </w:rPr>
            </w:pPr>
            <w:r w:rsidRPr="007E39FD">
              <w:rPr>
                <w:rFonts w:ascii="Times New Roman" w:hAnsi="Times New Roman" w:cs="Times New Roman"/>
              </w:rPr>
              <w:t>General Reserve Fund (GRF)</w:t>
            </w:r>
          </w:p>
        </w:tc>
      </w:tr>
      <w:tr w:rsidR="008A6307" w:rsidRPr="007E39FD" w:rsidTr="00D95711">
        <w:tc>
          <w:tcPr>
            <w:tcW w:w="9350" w:type="dxa"/>
            <w:gridSpan w:val="5"/>
          </w:tcPr>
          <w:p w:rsidR="008A6307" w:rsidRPr="007E39FD" w:rsidRDefault="008A6307" w:rsidP="00D95711">
            <w:pPr>
              <w:spacing w:after="0" w:line="240" w:lineRule="auto"/>
              <w:rPr>
                <w:rFonts w:ascii="Times New Roman" w:hAnsi="Times New Roman" w:cs="Times New Roman"/>
              </w:rPr>
            </w:pPr>
            <w:r w:rsidRPr="007E39FD">
              <w:rPr>
                <w:rFonts w:ascii="Times New Roman" w:hAnsi="Times New Roman" w:cs="Times New Roman"/>
                <w:b/>
                <w:bCs/>
              </w:rPr>
              <w:t>3. Operational Targets</w:t>
            </w:r>
            <w:r w:rsidRPr="007E39FD">
              <w:rPr>
                <w:rFonts w:ascii="Times New Roman" w:hAnsi="Times New Roman" w:cs="Times New Roman"/>
              </w:rPr>
              <w:t>:</w:t>
            </w:r>
          </w:p>
          <w:p w:rsidR="008A6307" w:rsidRPr="007E39FD" w:rsidRDefault="008A6307" w:rsidP="00F7624C">
            <w:pPr>
              <w:spacing w:after="0" w:line="240" w:lineRule="auto"/>
              <w:ind w:left="1080"/>
              <w:rPr>
                <w:rFonts w:ascii="Times New Roman" w:hAnsi="Times New Roman" w:cs="Times New Roman"/>
              </w:rPr>
            </w:pPr>
            <w:r w:rsidRPr="007E39FD">
              <w:rPr>
                <w:rFonts w:ascii="Times New Roman" w:hAnsi="Times New Roman" w:cs="Times New Roman"/>
              </w:rPr>
              <w:t xml:space="preserve">(1) </w:t>
            </w:r>
            <w:r w:rsidR="00322683" w:rsidRPr="00322683">
              <w:rPr>
                <w:rFonts w:ascii="Times New Roman" w:hAnsi="Times New Roman" w:cs="Times New Roman"/>
              </w:rPr>
              <w:t>Development of solid ECO fiber optic network regulatory base.</w:t>
            </w:r>
            <w:r w:rsidR="00322683">
              <w:rPr>
                <w:rFonts w:ascii="Times New Roman" w:hAnsi="Times New Roman" w:cs="Times New Roman"/>
                <w:b/>
                <w:bCs/>
              </w:rPr>
              <w:t xml:space="preserve"> </w:t>
            </w:r>
          </w:p>
          <w:p w:rsidR="008A6307" w:rsidRPr="007E39FD" w:rsidRDefault="008A6307" w:rsidP="00F7624C">
            <w:pPr>
              <w:spacing w:after="0" w:line="240" w:lineRule="auto"/>
              <w:ind w:left="1080"/>
              <w:rPr>
                <w:rFonts w:ascii="Times New Roman" w:hAnsi="Times New Roman" w:cs="Times New Roman"/>
              </w:rPr>
            </w:pPr>
            <w:r w:rsidRPr="007E39FD">
              <w:rPr>
                <w:rFonts w:ascii="Times New Roman" w:hAnsi="Times New Roman" w:cs="Times New Roman"/>
              </w:rPr>
              <w:t xml:space="preserve">(2) </w:t>
            </w:r>
            <w:r w:rsidR="00F7624C" w:rsidRPr="00F7624C">
              <w:rPr>
                <w:rFonts w:ascii="Times New Roman" w:hAnsi="Times New Roman" w:cs="Times New Roman"/>
              </w:rPr>
              <w:t>Participation in the Digital Silk Road.</w:t>
            </w:r>
            <w:r w:rsidRPr="007E39FD">
              <w:rPr>
                <w:rFonts w:ascii="Times New Roman" w:hAnsi="Times New Roman" w:cs="Times New Roman"/>
              </w:rPr>
              <w:t xml:space="preserve"> </w:t>
            </w:r>
          </w:p>
          <w:p w:rsidR="008A6307" w:rsidRPr="007E39FD" w:rsidRDefault="008A6307" w:rsidP="00F7624C">
            <w:pPr>
              <w:spacing w:after="0" w:line="240" w:lineRule="auto"/>
              <w:ind w:left="1080"/>
              <w:rPr>
                <w:rFonts w:ascii="Times New Roman" w:hAnsi="Times New Roman" w:cs="Times New Roman"/>
              </w:rPr>
            </w:pPr>
            <w:r w:rsidRPr="007E39FD">
              <w:rPr>
                <w:rFonts w:ascii="Times New Roman" w:hAnsi="Times New Roman" w:cs="Times New Roman"/>
              </w:rPr>
              <w:t xml:space="preserve">(3) </w:t>
            </w:r>
            <w:r w:rsidR="00F7624C">
              <w:rPr>
                <w:rFonts w:ascii="Times New Roman" w:hAnsi="Times New Roman" w:cs="Times New Roman"/>
              </w:rPr>
              <w:t>Strengthening digital sovereignty.</w:t>
            </w:r>
            <w:r w:rsidRPr="007E39FD">
              <w:rPr>
                <w:rFonts w:ascii="Times New Roman" w:hAnsi="Times New Roman" w:cs="Times New Roman"/>
              </w:rPr>
              <w:t xml:space="preserve"> </w:t>
            </w:r>
          </w:p>
        </w:tc>
      </w:tr>
      <w:tr w:rsidR="008A6307" w:rsidRPr="007E39FD" w:rsidTr="00D95711">
        <w:tc>
          <w:tcPr>
            <w:tcW w:w="4675" w:type="dxa"/>
            <w:gridSpan w:val="3"/>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b/>
                <w:bCs/>
              </w:rPr>
              <w:t>Alignment with the UN Sustainable Development Goals</w:t>
            </w:r>
          </w:p>
        </w:tc>
        <w:tc>
          <w:tcPr>
            <w:tcW w:w="4675" w:type="dxa"/>
            <w:gridSpan w:val="2"/>
          </w:tcPr>
          <w:p w:rsidR="008A6307" w:rsidRPr="007E39FD" w:rsidRDefault="008A6307" w:rsidP="007A562F">
            <w:pPr>
              <w:spacing w:before="240" w:after="0" w:line="240" w:lineRule="auto"/>
              <w:rPr>
                <w:rFonts w:ascii="Times New Roman" w:hAnsi="Times New Roman" w:cs="Times New Roman"/>
              </w:rPr>
            </w:pPr>
            <w:r w:rsidRPr="007E39FD">
              <w:rPr>
                <w:rFonts w:ascii="Times New Roman" w:hAnsi="Times New Roman" w:cs="Times New Roman"/>
              </w:rPr>
              <w:t xml:space="preserve">In close consultation with </w:t>
            </w:r>
            <w:r w:rsidR="007A562F">
              <w:rPr>
                <w:rFonts w:ascii="Times New Roman" w:hAnsi="Times New Roman" w:cs="Times New Roman"/>
              </w:rPr>
              <w:t>the TC</w:t>
            </w:r>
            <w:r w:rsidRPr="007E39FD">
              <w:rPr>
                <w:rFonts w:ascii="Times New Roman" w:hAnsi="Times New Roman" w:cs="Times New Roman"/>
              </w:rPr>
              <w:t xml:space="preserve"> Directorate</w:t>
            </w:r>
          </w:p>
        </w:tc>
      </w:tr>
      <w:tr w:rsidR="008A6307" w:rsidRPr="007E39FD" w:rsidTr="00D95711">
        <w:tc>
          <w:tcPr>
            <w:tcW w:w="4675" w:type="dxa"/>
            <w:gridSpan w:val="3"/>
          </w:tcPr>
          <w:p w:rsidR="008A6307" w:rsidRPr="007E39FD" w:rsidRDefault="007A562F" w:rsidP="007A562F">
            <w:pPr>
              <w:spacing w:before="240" w:after="0" w:line="240" w:lineRule="auto"/>
              <w:rPr>
                <w:rFonts w:ascii="Times New Roman" w:hAnsi="Times New Roman" w:cs="Times New Roman"/>
              </w:rPr>
            </w:pPr>
            <w:r>
              <w:rPr>
                <w:rFonts w:ascii="Times New Roman" w:hAnsi="Times New Roman" w:cs="Times New Roman"/>
              </w:rPr>
              <w:t>SDG 9</w:t>
            </w:r>
            <w:r w:rsidR="008A6307" w:rsidRPr="007E39FD">
              <w:rPr>
                <w:rFonts w:ascii="Times New Roman" w:hAnsi="Times New Roman" w:cs="Times New Roman"/>
              </w:rPr>
              <w:t>: “</w:t>
            </w:r>
            <w:r>
              <w:rPr>
                <w:rFonts w:ascii="Times New Roman" w:hAnsi="Times New Roman" w:cs="Times New Roman"/>
              </w:rPr>
              <w:t>Industry, innovation and infrastructure</w:t>
            </w:r>
            <w:r w:rsidR="008A6307" w:rsidRPr="007E39FD">
              <w:rPr>
                <w:rFonts w:ascii="Times New Roman" w:hAnsi="Times New Roman" w:cs="Times New Roman"/>
              </w:rPr>
              <w:t>”.</w:t>
            </w:r>
          </w:p>
        </w:tc>
        <w:tc>
          <w:tcPr>
            <w:tcW w:w="4675" w:type="dxa"/>
            <w:gridSpan w:val="2"/>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With relevance to the project.</w:t>
            </w:r>
          </w:p>
        </w:tc>
      </w:tr>
      <w:tr w:rsidR="008A6307" w:rsidRPr="007E39FD" w:rsidTr="00D95711">
        <w:tc>
          <w:tcPr>
            <w:tcW w:w="2337" w:type="dxa"/>
            <w:gridSpan w:val="2"/>
          </w:tcPr>
          <w:p w:rsidR="008A6307" w:rsidRPr="007E39FD" w:rsidRDefault="008A6307" w:rsidP="00D95711">
            <w:pPr>
              <w:spacing w:before="240" w:after="0" w:line="240" w:lineRule="auto"/>
              <w:rPr>
                <w:rFonts w:ascii="Times New Roman" w:hAnsi="Times New Roman" w:cs="Times New Roman"/>
                <w:b/>
                <w:bCs/>
              </w:rPr>
            </w:pPr>
            <w:r w:rsidRPr="007E39FD">
              <w:rPr>
                <w:rFonts w:ascii="Times New Roman" w:hAnsi="Times New Roman" w:cs="Times New Roman"/>
                <w:b/>
                <w:bCs/>
              </w:rPr>
              <w:t>4. Risk Categorization</w:t>
            </w:r>
          </w:p>
        </w:tc>
        <w:tc>
          <w:tcPr>
            <w:tcW w:w="2338" w:type="dxa"/>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Low</w:t>
            </w:r>
          </w:p>
        </w:tc>
        <w:tc>
          <w:tcPr>
            <w:tcW w:w="4675" w:type="dxa"/>
            <w:gridSpan w:val="2"/>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ECO does not have project risk-related policy.</w:t>
            </w:r>
          </w:p>
        </w:tc>
      </w:tr>
      <w:tr w:rsidR="008A6307" w:rsidRPr="007E39FD" w:rsidTr="00D95711">
        <w:tc>
          <w:tcPr>
            <w:tcW w:w="2337" w:type="dxa"/>
            <w:gridSpan w:val="2"/>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b/>
                <w:bCs/>
              </w:rPr>
              <w:t>5. Safeguard Policies</w:t>
            </w:r>
          </w:p>
        </w:tc>
        <w:tc>
          <w:tcPr>
            <w:tcW w:w="7013" w:type="dxa"/>
            <w:gridSpan w:val="3"/>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 xml:space="preserve">ECO Contingency Policy in the form of selected provisions does not apply. </w:t>
            </w:r>
          </w:p>
        </w:tc>
      </w:tr>
      <w:tr w:rsidR="008A6307" w:rsidRPr="007E39FD" w:rsidTr="00D95711">
        <w:tc>
          <w:tcPr>
            <w:tcW w:w="4675" w:type="dxa"/>
            <w:gridSpan w:val="3"/>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b/>
                <w:bCs/>
              </w:rPr>
              <w:t>6. Financing</w:t>
            </w:r>
          </w:p>
        </w:tc>
        <w:tc>
          <w:tcPr>
            <w:tcW w:w="4675" w:type="dxa"/>
            <w:gridSpan w:val="2"/>
          </w:tcPr>
          <w:p w:rsidR="008A6307" w:rsidRPr="007E39FD" w:rsidRDefault="008A6307" w:rsidP="00D95711">
            <w:pPr>
              <w:spacing w:before="240" w:after="0" w:line="240" w:lineRule="auto"/>
              <w:rPr>
                <w:rFonts w:ascii="Times New Roman" w:hAnsi="Times New Roman" w:cs="Times New Roman"/>
              </w:rPr>
            </w:pPr>
          </w:p>
        </w:tc>
      </w:tr>
      <w:tr w:rsidR="008A6307" w:rsidRPr="007E39FD" w:rsidTr="00D95711">
        <w:tc>
          <w:tcPr>
            <w:tcW w:w="4675" w:type="dxa"/>
            <w:gridSpan w:val="3"/>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Sources</w:t>
            </w:r>
          </w:p>
        </w:tc>
        <w:tc>
          <w:tcPr>
            <w:tcW w:w="4675" w:type="dxa"/>
            <w:gridSpan w:val="2"/>
          </w:tcPr>
          <w:p w:rsidR="008A6307" w:rsidRPr="007E39FD" w:rsidRDefault="008A6307" w:rsidP="00D95711">
            <w:pPr>
              <w:spacing w:before="240" w:after="0" w:line="240" w:lineRule="auto"/>
              <w:rPr>
                <w:rFonts w:ascii="Times New Roman" w:hAnsi="Times New Roman" w:cs="Times New Roman"/>
              </w:rPr>
            </w:pPr>
          </w:p>
        </w:tc>
      </w:tr>
      <w:tr w:rsidR="008A6307" w:rsidRPr="007E39FD" w:rsidTr="00D95711">
        <w:tc>
          <w:tcPr>
            <w:tcW w:w="4675" w:type="dxa"/>
            <w:gridSpan w:val="3"/>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ECO Secretariat</w:t>
            </w:r>
          </w:p>
        </w:tc>
        <w:tc>
          <w:tcPr>
            <w:tcW w:w="4675" w:type="dxa"/>
            <w:gridSpan w:val="2"/>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(1) GRF to support Consultancy Service</w:t>
            </w:r>
            <w:r w:rsidR="007A562F">
              <w:rPr>
                <w:rFonts w:ascii="Times New Roman" w:hAnsi="Times New Roman" w:cs="Times New Roman"/>
              </w:rPr>
              <w:t xml:space="preserve"> up to </w:t>
            </w:r>
            <w:r w:rsidRPr="007E39FD">
              <w:rPr>
                <w:rFonts w:ascii="Times New Roman" w:hAnsi="Times New Roman" w:cs="Times New Roman"/>
              </w:rPr>
              <w:t>US$</w:t>
            </w:r>
            <w:r w:rsidR="007A562F">
              <w:rPr>
                <w:rFonts w:ascii="Times New Roman" w:hAnsi="Times New Roman" w:cs="Times New Roman"/>
                <w:bCs/>
              </w:rPr>
              <w:t>10,0</w:t>
            </w:r>
            <w:r w:rsidRPr="007E39FD">
              <w:rPr>
                <w:rFonts w:ascii="Times New Roman" w:hAnsi="Times New Roman" w:cs="Times New Roman"/>
                <w:bCs/>
              </w:rPr>
              <w:t>00</w:t>
            </w:r>
            <w:r w:rsidRPr="007E39FD">
              <w:rPr>
                <w:rFonts w:ascii="Times New Roman" w:hAnsi="Times New Roman" w:cs="Times New Roman"/>
              </w:rPr>
              <w:t>.</w:t>
            </w:r>
          </w:p>
        </w:tc>
      </w:tr>
      <w:tr w:rsidR="008A6307" w:rsidRPr="007E39FD" w:rsidTr="00D95711">
        <w:tc>
          <w:tcPr>
            <w:tcW w:w="4675" w:type="dxa"/>
            <w:gridSpan w:val="3"/>
          </w:tcPr>
          <w:p w:rsidR="008A6307" w:rsidRPr="0009130C" w:rsidRDefault="008A6307" w:rsidP="00D95711">
            <w:pPr>
              <w:spacing w:before="240" w:after="0" w:line="240" w:lineRule="auto"/>
              <w:rPr>
                <w:rFonts w:ascii="Times New Roman" w:hAnsi="Times New Roman" w:cs="Times New Roman"/>
              </w:rPr>
            </w:pPr>
            <w:r>
              <w:rPr>
                <w:rFonts w:ascii="Times New Roman" w:hAnsi="Times New Roman" w:cs="Times New Roman"/>
              </w:rPr>
              <w:t>Project Coordinator Organization</w:t>
            </w:r>
          </w:p>
        </w:tc>
        <w:tc>
          <w:tcPr>
            <w:tcW w:w="4675" w:type="dxa"/>
            <w:gridSpan w:val="2"/>
          </w:tcPr>
          <w:p w:rsidR="008A6307" w:rsidRPr="0009130C" w:rsidRDefault="008A6307" w:rsidP="00D95711">
            <w:pPr>
              <w:spacing w:before="240" w:after="0" w:line="240" w:lineRule="auto"/>
              <w:rPr>
                <w:rFonts w:ascii="Times New Roman" w:hAnsi="Times New Roman" w:cs="Times New Roman"/>
              </w:rPr>
            </w:pPr>
            <w:r>
              <w:rPr>
                <w:rFonts w:ascii="Times New Roman" w:hAnsi="Times New Roman" w:cs="Times New Roman"/>
              </w:rPr>
              <w:t>ECO Secretariat</w:t>
            </w:r>
          </w:p>
        </w:tc>
      </w:tr>
      <w:tr w:rsidR="008A6307" w:rsidRPr="007E39FD" w:rsidTr="00D95711">
        <w:tc>
          <w:tcPr>
            <w:tcW w:w="4675" w:type="dxa"/>
            <w:gridSpan w:val="3"/>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Project participating countries</w:t>
            </w:r>
          </w:p>
        </w:tc>
        <w:tc>
          <w:tcPr>
            <w:tcW w:w="4675" w:type="dxa"/>
            <w:gridSpan w:val="2"/>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 xml:space="preserve">All Member States </w:t>
            </w:r>
          </w:p>
        </w:tc>
      </w:tr>
      <w:tr w:rsidR="008A6307" w:rsidRPr="007E39FD" w:rsidTr="00D95711">
        <w:tc>
          <w:tcPr>
            <w:tcW w:w="4675" w:type="dxa"/>
            <w:gridSpan w:val="3"/>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Counterparts</w:t>
            </w:r>
          </w:p>
        </w:tc>
        <w:tc>
          <w:tcPr>
            <w:tcW w:w="4675" w:type="dxa"/>
            <w:gridSpan w:val="2"/>
          </w:tcPr>
          <w:p w:rsidR="008A6307" w:rsidRPr="00E11BF7" w:rsidRDefault="007A562F" w:rsidP="00D95711">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ITU</w:t>
            </w:r>
          </w:p>
          <w:p w:rsidR="008A6307" w:rsidRPr="007E39FD" w:rsidRDefault="007A562F" w:rsidP="00D95711">
            <w:pPr>
              <w:pStyle w:val="ListParagraph"/>
              <w:numPr>
                <w:ilvl w:val="0"/>
                <w:numId w:val="5"/>
              </w:numPr>
              <w:spacing w:before="240" w:after="0" w:line="240" w:lineRule="auto"/>
              <w:rPr>
                <w:rFonts w:ascii="Times New Roman" w:hAnsi="Times New Roman" w:cs="Times New Roman"/>
              </w:rPr>
            </w:pPr>
            <w:r>
              <w:rPr>
                <w:rFonts w:ascii="Times New Roman" w:hAnsi="Times New Roman" w:cs="Times New Roman"/>
              </w:rPr>
              <w:t>BRI organizations</w:t>
            </w:r>
          </w:p>
        </w:tc>
      </w:tr>
      <w:tr w:rsidR="008A6307" w:rsidRPr="007E39FD" w:rsidTr="00D95711">
        <w:tc>
          <w:tcPr>
            <w:tcW w:w="4675" w:type="dxa"/>
            <w:gridSpan w:val="3"/>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Total:</w:t>
            </w:r>
          </w:p>
        </w:tc>
        <w:tc>
          <w:tcPr>
            <w:tcW w:w="4675" w:type="dxa"/>
            <w:gridSpan w:val="2"/>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Consultancy Service (US$</w:t>
            </w:r>
            <w:r w:rsidR="007A562F">
              <w:rPr>
                <w:rFonts w:ascii="Times New Roman" w:hAnsi="Times New Roman" w:cs="Times New Roman"/>
                <w:bCs/>
              </w:rPr>
              <w:t>10,0</w:t>
            </w:r>
            <w:r w:rsidRPr="007E39FD">
              <w:rPr>
                <w:rFonts w:ascii="Times New Roman" w:hAnsi="Times New Roman" w:cs="Times New Roman"/>
                <w:bCs/>
              </w:rPr>
              <w:t>00</w:t>
            </w:r>
            <w:r w:rsidRPr="007E39FD">
              <w:rPr>
                <w:rFonts w:ascii="Times New Roman" w:hAnsi="Times New Roman" w:cs="Times New Roman"/>
              </w:rPr>
              <w:t>).</w:t>
            </w:r>
          </w:p>
        </w:tc>
      </w:tr>
    </w:tbl>
    <w:p w:rsidR="008A6307" w:rsidRPr="00A545DA" w:rsidRDefault="008A6307" w:rsidP="008A6307">
      <w:pPr>
        <w:pStyle w:val="Heading2"/>
        <w:spacing w:before="240"/>
        <w:rPr>
          <w:rFonts w:ascii="Times New Roman" w:hAnsi="Times New Roman"/>
        </w:rPr>
      </w:pPr>
      <w:bookmarkStart w:id="11" w:name="_Toc36295391"/>
      <w:bookmarkStart w:id="12" w:name="_Toc84251525"/>
      <w:r w:rsidRPr="00A545DA">
        <w:rPr>
          <w:rFonts w:ascii="Times New Roman" w:hAnsi="Times New Roman"/>
        </w:rPr>
        <w:lastRenderedPageBreak/>
        <w:t>Impact and Outcome</w:t>
      </w:r>
      <w:bookmarkEnd w:id="11"/>
      <w:bookmarkEnd w:id="12"/>
    </w:p>
    <w:p w:rsidR="008A6307" w:rsidRPr="007E39FD" w:rsidRDefault="008A6307" w:rsidP="007A562F">
      <w:pPr>
        <w:spacing w:before="240" w:line="240" w:lineRule="auto"/>
        <w:jc w:val="both"/>
        <w:rPr>
          <w:rFonts w:ascii="Times New Roman" w:hAnsi="Times New Roman" w:cs="Times New Roman"/>
        </w:rPr>
      </w:pPr>
      <w:r w:rsidRPr="007E39FD">
        <w:rPr>
          <w:rFonts w:ascii="Times New Roman" w:hAnsi="Times New Roman" w:cs="Times New Roman"/>
        </w:rPr>
        <w:t>Consultancy Service will targe</w:t>
      </w:r>
      <w:r w:rsidRPr="00C03F7B">
        <w:rPr>
          <w:rFonts w:ascii="Times New Roman" w:hAnsi="Times New Roman" w:cs="Times New Roman"/>
        </w:rPr>
        <w:t xml:space="preserve">t to seek the opportunities and potentials of </w:t>
      </w:r>
      <w:r w:rsidR="007A562F">
        <w:rPr>
          <w:rFonts w:ascii="Times New Roman" w:hAnsi="Times New Roman" w:cs="Times New Roman"/>
        </w:rPr>
        <w:t xml:space="preserve">developing regulatory base for ECO regional fiber optic network. </w:t>
      </w:r>
    </w:p>
    <w:p w:rsidR="008A6307" w:rsidRPr="008845B7" w:rsidRDefault="008A6307" w:rsidP="008A6307">
      <w:pPr>
        <w:spacing w:before="240" w:line="240" w:lineRule="auto"/>
        <w:jc w:val="both"/>
        <w:rPr>
          <w:rFonts w:ascii="Times New Roman" w:hAnsi="Times New Roman" w:cs="Times New Roman"/>
        </w:rPr>
      </w:pPr>
      <w:r w:rsidRPr="008845B7">
        <w:rPr>
          <w:rFonts w:ascii="Times New Roman" w:hAnsi="Times New Roman" w:cs="Times New Roman"/>
        </w:rPr>
        <w:t xml:space="preserve">Consultancy Service will deliver the following </w:t>
      </w:r>
      <w:r w:rsidRPr="008845B7">
        <w:rPr>
          <w:rFonts w:ascii="Times New Roman" w:hAnsi="Times New Roman" w:cs="Times New Roman"/>
          <w:u w:val="single"/>
        </w:rPr>
        <w:t>Outcomes</w:t>
      </w:r>
      <w:r w:rsidRPr="008845B7">
        <w:rPr>
          <w:rFonts w:ascii="Times New Roman" w:hAnsi="Times New Roman" w:cs="Times New Roman"/>
        </w:rPr>
        <w:t xml:space="preserve">: </w:t>
      </w:r>
    </w:p>
    <w:p w:rsidR="008A6307" w:rsidRPr="007E39FD" w:rsidRDefault="008A6307" w:rsidP="007A562F">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jc w:val="both"/>
        <w:rPr>
          <w:rFonts w:ascii="Times New Roman" w:hAnsi="Times New Roman" w:cs="Times New Roman"/>
        </w:rPr>
      </w:pPr>
      <w:r w:rsidRPr="007E39FD">
        <w:rPr>
          <w:rFonts w:ascii="Times New Roman" w:hAnsi="Times New Roman" w:cs="Times New Roman"/>
        </w:rPr>
        <w:t xml:space="preserve">(1) </w:t>
      </w:r>
      <w:r w:rsidR="007A562F">
        <w:rPr>
          <w:rFonts w:ascii="Times New Roman" w:hAnsi="Times New Roman" w:cs="Times New Roman"/>
        </w:rPr>
        <w:t>ECO regional fiber optic network instituted</w:t>
      </w:r>
      <w:r w:rsidRPr="007E39FD">
        <w:rPr>
          <w:rFonts w:ascii="Times New Roman" w:hAnsi="Times New Roman" w:cs="Times New Roman"/>
        </w:rPr>
        <w:t>.</w:t>
      </w:r>
    </w:p>
    <w:p w:rsidR="008A6307" w:rsidRPr="007E39FD" w:rsidRDefault="008A6307" w:rsidP="007A562F">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jc w:val="both"/>
        <w:rPr>
          <w:rFonts w:ascii="Times New Roman" w:hAnsi="Times New Roman" w:cs="Times New Roman"/>
        </w:rPr>
      </w:pPr>
      <w:r w:rsidRPr="007E39FD">
        <w:rPr>
          <w:rFonts w:ascii="Times New Roman" w:hAnsi="Times New Roman" w:cs="Times New Roman"/>
        </w:rPr>
        <w:t xml:space="preserve">(2) </w:t>
      </w:r>
      <w:r w:rsidR="007A562F">
        <w:rPr>
          <w:rFonts w:ascii="Times New Roman" w:hAnsi="Times New Roman" w:cs="Times New Roman"/>
        </w:rPr>
        <w:t xml:space="preserve">Ecommerce facilitated via enabling regulatory environment. </w:t>
      </w:r>
      <w:r w:rsidRPr="007E39FD">
        <w:rPr>
          <w:rFonts w:ascii="Times New Roman" w:hAnsi="Times New Roman" w:cs="Times New Roman"/>
        </w:rPr>
        <w:t xml:space="preserve"> </w:t>
      </w:r>
    </w:p>
    <w:p w:rsidR="008A6307" w:rsidRPr="007E39FD" w:rsidRDefault="008A6307" w:rsidP="007A562F">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jc w:val="both"/>
        <w:rPr>
          <w:rFonts w:ascii="Times New Roman" w:hAnsi="Times New Roman" w:cs="Times New Roman"/>
        </w:rPr>
      </w:pPr>
      <w:r w:rsidRPr="007E39FD">
        <w:rPr>
          <w:rFonts w:ascii="Times New Roman" w:hAnsi="Times New Roman" w:cs="Times New Roman"/>
        </w:rPr>
        <w:t xml:space="preserve">(3) </w:t>
      </w:r>
      <w:r w:rsidR="007A562F">
        <w:rPr>
          <w:rFonts w:ascii="Times New Roman" w:hAnsi="Times New Roman" w:cs="Times New Roman"/>
        </w:rPr>
        <w:t xml:space="preserve">ECO’s involvement in Digital Silk Road prepared for. </w:t>
      </w:r>
    </w:p>
    <w:p w:rsidR="008A6307" w:rsidRPr="00C03F7B" w:rsidRDefault="008A6307" w:rsidP="008A6307">
      <w:pPr>
        <w:pStyle w:val="Heading2"/>
        <w:spacing w:before="240"/>
        <w:rPr>
          <w:rFonts w:ascii="Times New Roman" w:hAnsi="Times New Roman"/>
        </w:rPr>
      </w:pPr>
      <w:bookmarkStart w:id="13" w:name="_Toc36295392"/>
      <w:bookmarkStart w:id="14" w:name="_Toc84251526"/>
      <w:r w:rsidRPr="00C03F7B">
        <w:rPr>
          <w:rFonts w:ascii="Times New Roman" w:hAnsi="Times New Roman"/>
        </w:rPr>
        <w:t>Outputs</w:t>
      </w:r>
      <w:bookmarkEnd w:id="13"/>
      <w:r w:rsidRPr="00C03F7B">
        <w:rPr>
          <w:rFonts w:ascii="Times New Roman" w:hAnsi="Times New Roman"/>
        </w:rPr>
        <w:t xml:space="preserve"> and activities</w:t>
      </w:r>
      <w:bookmarkEnd w:id="14"/>
    </w:p>
    <w:p w:rsidR="008A6307" w:rsidRPr="007E39FD" w:rsidRDefault="008A6307" w:rsidP="00CF509C">
      <w:pPr>
        <w:spacing w:before="240" w:after="0" w:line="240" w:lineRule="auto"/>
        <w:jc w:val="both"/>
        <w:rPr>
          <w:rFonts w:ascii="Times New Roman" w:hAnsi="Times New Roman" w:cs="Times New Roman"/>
        </w:rPr>
      </w:pPr>
      <w:r w:rsidRPr="007E39FD">
        <w:rPr>
          <w:rFonts w:ascii="Times New Roman" w:hAnsi="Times New Roman" w:cs="Times New Roman"/>
        </w:rPr>
        <w:t xml:space="preserve">Consultancy Service will adhere to ECO’s approach encouraging </w:t>
      </w:r>
      <w:r w:rsidRPr="007E39FD">
        <w:rPr>
          <w:rFonts w:ascii="Times New Roman" w:eastAsia="Times New Roman" w:hAnsi="Times New Roman" w:cs="Times New Roman"/>
        </w:rPr>
        <w:t xml:space="preserve">its Member States to consent on setting up </w:t>
      </w:r>
      <w:r w:rsidR="00747BAB">
        <w:rPr>
          <w:rFonts w:ascii="Times New Roman" w:eastAsia="Times New Roman" w:hAnsi="Times New Roman" w:cs="Times New Roman"/>
        </w:rPr>
        <w:t>Working Group on ECO and Digital Silk Road Framework</w:t>
      </w:r>
      <w:r w:rsidRPr="007E39FD">
        <w:rPr>
          <w:rFonts w:ascii="Times New Roman" w:eastAsia="Times New Roman" w:hAnsi="Times New Roman" w:cs="Times New Roman"/>
        </w:rPr>
        <w:t xml:space="preserve"> to </w:t>
      </w:r>
      <w:r w:rsidR="00747BAB">
        <w:rPr>
          <w:rFonts w:ascii="Times New Roman" w:eastAsia="Times New Roman" w:hAnsi="Times New Roman" w:cs="Times New Roman"/>
        </w:rPr>
        <w:t xml:space="preserve">prepare for inter-regional and international partnerships that will support the progressive functioning of the ECO </w:t>
      </w:r>
      <w:r w:rsidR="008D7812">
        <w:rPr>
          <w:rFonts w:ascii="Times New Roman" w:eastAsia="Times New Roman" w:hAnsi="Times New Roman" w:cs="Times New Roman"/>
        </w:rPr>
        <w:t xml:space="preserve">regional </w:t>
      </w:r>
      <w:r w:rsidR="00747BAB">
        <w:rPr>
          <w:rFonts w:ascii="Times New Roman" w:eastAsia="Times New Roman" w:hAnsi="Times New Roman" w:cs="Times New Roman"/>
        </w:rPr>
        <w:t xml:space="preserve">fiber optic network. </w:t>
      </w:r>
      <w:r w:rsidRPr="007E39FD">
        <w:rPr>
          <w:rFonts w:ascii="Times New Roman" w:hAnsi="Times New Roman" w:cs="Times New Roman"/>
        </w:rPr>
        <w:t xml:space="preserve">In using the above-specified approach, Consultancy Service will deliver the outputs as reflected in Table </w:t>
      </w:r>
      <w:r w:rsidR="00CF509C">
        <w:rPr>
          <w:rFonts w:ascii="Times New Roman" w:hAnsi="Times New Roman" w:cs="Times New Roman"/>
        </w:rPr>
        <w:t>2</w:t>
      </w:r>
      <w:r w:rsidRPr="007E39FD">
        <w:rPr>
          <w:rFonts w:ascii="Times New Roman" w:hAnsi="Times New Roman" w:cs="Times New Roman"/>
        </w:rPr>
        <w:t xml:space="preserve">. </w:t>
      </w:r>
    </w:p>
    <w:p w:rsidR="008A6307" w:rsidRPr="007E39FD" w:rsidRDefault="008A6307" w:rsidP="008A6307">
      <w:pPr>
        <w:pStyle w:val="Caption"/>
        <w:keepNext/>
        <w:spacing w:before="240" w:after="0"/>
        <w:rPr>
          <w:rFonts w:ascii="Times New Roman" w:hAnsi="Times New Roman" w:cs="Times New Roman"/>
          <w:b w:val="0"/>
          <w:bCs w:val="0"/>
          <w:sz w:val="22"/>
          <w:szCs w:val="22"/>
        </w:rPr>
      </w:pPr>
      <w:r w:rsidRPr="007E39FD">
        <w:rPr>
          <w:rFonts w:ascii="Times New Roman" w:hAnsi="Times New Roman" w:cs="Times New Roman"/>
          <w:b w:val="0"/>
          <w:bCs w:val="0"/>
          <w:sz w:val="22"/>
          <w:szCs w:val="22"/>
        </w:rPr>
        <w:t xml:space="preserve">Table </w:t>
      </w:r>
      <w:r w:rsidR="00A971E3" w:rsidRPr="007E39FD">
        <w:rPr>
          <w:rFonts w:ascii="Times New Roman" w:hAnsi="Times New Roman" w:cs="Times New Roman"/>
          <w:b w:val="0"/>
          <w:bCs w:val="0"/>
          <w:sz w:val="22"/>
          <w:szCs w:val="22"/>
        </w:rPr>
        <w:fldChar w:fldCharType="begin"/>
      </w:r>
      <w:r w:rsidRPr="007E39FD">
        <w:rPr>
          <w:rFonts w:ascii="Times New Roman" w:hAnsi="Times New Roman" w:cs="Times New Roman"/>
          <w:b w:val="0"/>
          <w:bCs w:val="0"/>
          <w:sz w:val="22"/>
          <w:szCs w:val="22"/>
        </w:rPr>
        <w:instrText xml:space="preserve"> SEQ Table \* ARABIC </w:instrText>
      </w:r>
      <w:r w:rsidR="00A971E3" w:rsidRPr="007E39FD">
        <w:rPr>
          <w:rFonts w:ascii="Times New Roman" w:hAnsi="Times New Roman" w:cs="Times New Roman"/>
          <w:b w:val="0"/>
          <w:bCs w:val="0"/>
          <w:sz w:val="22"/>
          <w:szCs w:val="22"/>
        </w:rPr>
        <w:fldChar w:fldCharType="separate"/>
      </w:r>
      <w:r w:rsidR="00326465">
        <w:rPr>
          <w:rFonts w:ascii="Times New Roman" w:hAnsi="Times New Roman" w:cs="Times New Roman"/>
          <w:b w:val="0"/>
          <w:bCs w:val="0"/>
          <w:noProof/>
          <w:sz w:val="22"/>
          <w:szCs w:val="22"/>
        </w:rPr>
        <w:t>2</w:t>
      </w:r>
      <w:r w:rsidR="00A971E3" w:rsidRPr="007E39FD">
        <w:rPr>
          <w:rFonts w:ascii="Times New Roman" w:hAnsi="Times New Roman" w:cs="Times New Roman"/>
          <w:b w:val="0"/>
          <w:bCs w:val="0"/>
          <w:sz w:val="22"/>
          <w:szCs w:val="22"/>
        </w:rPr>
        <w:fldChar w:fldCharType="end"/>
      </w:r>
      <w:r w:rsidRPr="007E39FD">
        <w:rPr>
          <w:rFonts w:ascii="Times New Roman" w:hAnsi="Times New Roman" w:cs="Times New Roman"/>
          <w:b w:val="0"/>
          <w:bCs w:val="0"/>
          <w:sz w:val="22"/>
          <w:szCs w:val="22"/>
        </w:rPr>
        <w:t>: Outputs expected from Consultancy Service</w:t>
      </w:r>
    </w:p>
    <w:tbl>
      <w:tblPr>
        <w:tblW w:w="9352"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50"/>
        <w:gridCol w:w="1080"/>
        <w:gridCol w:w="7822"/>
      </w:tblGrid>
      <w:tr w:rsidR="008A6307" w:rsidRPr="007E39FD" w:rsidTr="00D95711">
        <w:trPr>
          <w:tblHeade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C0C0C0"/>
          </w:tcPr>
          <w:p w:rsidR="008A6307" w:rsidRPr="007E39FD" w:rsidRDefault="008A6307" w:rsidP="00D95711">
            <w:pPr>
              <w:spacing w:before="240" w:after="0" w:line="240" w:lineRule="auto"/>
              <w:jc w:val="center"/>
              <w:rPr>
                <w:rFonts w:ascii="Times New Roman" w:eastAsia="Times New Roman" w:hAnsi="Times New Roman" w:cs="Times New Roman"/>
                <w:b/>
                <w:bCs/>
                <w:color w:val="000000"/>
              </w:rPr>
            </w:pPr>
            <w:r w:rsidRPr="007E39FD">
              <w:rPr>
                <w:rFonts w:ascii="Times New Roman" w:eastAsia="Times New Roman" w:hAnsi="Times New Roman" w:cs="Times New Roman"/>
                <w:b/>
                <w:bCs/>
                <w:color w:val="000000"/>
              </w:rPr>
              <w:t>No.</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A6307" w:rsidRPr="007E39FD" w:rsidRDefault="008A6307" w:rsidP="00D95711">
            <w:pPr>
              <w:spacing w:before="240" w:after="0" w:line="240" w:lineRule="auto"/>
              <w:jc w:val="center"/>
              <w:rPr>
                <w:rFonts w:ascii="Times New Roman" w:eastAsia="Times New Roman" w:hAnsi="Times New Roman" w:cs="Times New Roman"/>
                <w:b/>
                <w:bCs/>
              </w:rPr>
            </w:pPr>
            <w:r w:rsidRPr="007E39FD">
              <w:rPr>
                <w:rFonts w:ascii="Times New Roman" w:eastAsia="Times New Roman" w:hAnsi="Times New Roman" w:cs="Times New Roman"/>
                <w:b/>
                <w:bCs/>
                <w:color w:val="000000"/>
              </w:rPr>
              <w:t>Outputs</w:t>
            </w:r>
          </w:p>
        </w:tc>
        <w:tc>
          <w:tcPr>
            <w:tcW w:w="782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A6307" w:rsidRPr="007E39FD" w:rsidRDefault="008A6307" w:rsidP="00D95711">
            <w:pPr>
              <w:spacing w:before="240" w:after="0" w:line="240" w:lineRule="auto"/>
              <w:jc w:val="center"/>
              <w:rPr>
                <w:rFonts w:ascii="Times New Roman" w:eastAsia="Times New Roman" w:hAnsi="Times New Roman" w:cs="Times New Roman"/>
                <w:b/>
                <w:bCs/>
              </w:rPr>
            </w:pPr>
            <w:r w:rsidRPr="007E39FD">
              <w:rPr>
                <w:rFonts w:ascii="Times New Roman" w:eastAsia="Times New Roman" w:hAnsi="Times New Roman" w:cs="Times New Roman"/>
                <w:b/>
                <w:bCs/>
                <w:color w:val="000000"/>
              </w:rPr>
              <w:t>Description</w:t>
            </w:r>
          </w:p>
        </w:tc>
      </w:tr>
      <w:tr w:rsidR="008A6307" w:rsidRPr="007E39FD" w:rsidTr="00D95711">
        <w:trPr>
          <w:tblCellSpacing w:w="0" w:type="dxa"/>
        </w:trPr>
        <w:tc>
          <w:tcPr>
            <w:tcW w:w="45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before="240" w:after="0" w:line="240" w:lineRule="auto"/>
              <w:rPr>
                <w:rFonts w:ascii="Times New Roman" w:eastAsia="Times New Roman" w:hAnsi="Times New Roman" w:cs="Times New Roman"/>
                <w:color w:val="000000"/>
              </w:rPr>
            </w:pPr>
          </w:p>
        </w:tc>
        <w:tc>
          <w:tcPr>
            <w:tcW w:w="1080" w:type="dxa"/>
            <w:tcBorders>
              <w:top w:val="outset" w:sz="6" w:space="0" w:color="E7E6E6"/>
              <w:left w:val="outset" w:sz="6" w:space="0" w:color="E7E6E6"/>
              <w:bottom w:val="outset" w:sz="6" w:space="0" w:color="E7E6E6"/>
              <w:right w:val="outset" w:sz="6" w:space="0" w:color="E7E6E6"/>
            </w:tcBorders>
            <w:shd w:val="clear" w:color="auto" w:fill="FFFFFF"/>
            <w:hideMark/>
          </w:tcPr>
          <w:p w:rsidR="008A6307" w:rsidRPr="007E39FD" w:rsidRDefault="008A6307" w:rsidP="00D95711">
            <w:pPr>
              <w:spacing w:before="240" w:after="0" w:line="240" w:lineRule="auto"/>
              <w:rPr>
                <w:rFonts w:ascii="Times New Roman" w:eastAsia="Times New Roman" w:hAnsi="Times New Roman" w:cs="Times New Roman"/>
                <w:b/>
                <w:bCs/>
              </w:rPr>
            </w:pPr>
            <w:r w:rsidRPr="007E39FD">
              <w:rPr>
                <w:rFonts w:ascii="Times New Roman" w:eastAsia="Times New Roman" w:hAnsi="Times New Roman" w:cs="Times New Roman"/>
                <w:b/>
                <w:bCs/>
                <w:color w:val="000000"/>
              </w:rPr>
              <w:t>Output 1.</w:t>
            </w:r>
          </w:p>
        </w:tc>
        <w:tc>
          <w:tcPr>
            <w:tcW w:w="7822" w:type="dxa"/>
            <w:tcBorders>
              <w:top w:val="outset" w:sz="6" w:space="0" w:color="E7E6E6"/>
              <w:left w:val="outset" w:sz="6" w:space="0" w:color="E7E6E6"/>
              <w:bottom w:val="outset" w:sz="6" w:space="0" w:color="E7E6E6"/>
              <w:right w:val="outset" w:sz="6" w:space="0" w:color="E7E6E6"/>
            </w:tcBorders>
            <w:shd w:val="clear" w:color="auto" w:fill="FFFFFF"/>
            <w:hideMark/>
          </w:tcPr>
          <w:p w:rsidR="008A6307" w:rsidRPr="00C03F7B" w:rsidRDefault="000D28ED" w:rsidP="000D28ED">
            <w:pPr>
              <w:spacing w:before="240" w:after="0" w:line="240" w:lineRule="auto"/>
              <w:rPr>
                <w:rFonts w:ascii="Times New Roman" w:hAnsi="Times New Roman" w:cs="Times New Roman"/>
                <w:b/>
                <w:bCs/>
              </w:rPr>
            </w:pPr>
            <w:r w:rsidRPr="000D28ED">
              <w:rPr>
                <w:rFonts w:ascii="Times New Roman" w:hAnsi="Times New Roman" w:cs="Times New Roman"/>
                <w:b/>
                <w:bCs/>
              </w:rPr>
              <w:t xml:space="preserve">Development of solid </w:t>
            </w:r>
            <w:r w:rsidR="00FE0134">
              <w:rPr>
                <w:rFonts w:ascii="Times New Roman" w:hAnsi="Times New Roman" w:cs="Times New Roman"/>
                <w:b/>
                <w:bCs/>
              </w:rPr>
              <w:t xml:space="preserve">ECO fiber optic network </w:t>
            </w:r>
            <w:r w:rsidRPr="000D28ED">
              <w:rPr>
                <w:rFonts w:ascii="Times New Roman" w:hAnsi="Times New Roman" w:cs="Times New Roman"/>
                <w:b/>
                <w:bCs/>
              </w:rPr>
              <w:t>regulatory base</w:t>
            </w:r>
            <w:r w:rsidR="00FE0134">
              <w:rPr>
                <w:rFonts w:ascii="Times New Roman" w:hAnsi="Times New Roman" w:cs="Times New Roman"/>
                <w:b/>
                <w:bCs/>
              </w:rPr>
              <w:t xml:space="preserve">. </w:t>
            </w:r>
            <w:r>
              <w:rPr>
                <w:rFonts w:ascii="Times New Roman" w:hAnsi="Times New Roman" w:cs="Times New Roman"/>
                <w:b/>
                <w:bCs/>
              </w:rPr>
              <w:t xml:space="preserve"> </w:t>
            </w:r>
          </w:p>
        </w:tc>
      </w:tr>
      <w:tr w:rsidR="008A6307" w:rsidRPr="007E39FD" w:rsidTr="00757819">
        <w:trPr>
          <w:trHeight w:val="294"/>
          <w:tblCellSpacing w:w="0" w:type="dxa"/>
        </w:trPr>
        <w:tc>
          <w:tcPr>
            <w:tcW w:w="45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color w:val="000000"/>
              </w:rPr>
            </w:pPr>
            <w:r w:rsidRPr="007E39FD">
              <w:rPr>
                <w:rFonts w:ascii="Times New Roman" w:eastAsia="Times New Roman" w:hAnsi="Times New Roman" w:cs="Times New Roman"/>
                <w:color w:val="000000"/>
              </w:rPr>
              <w:t>1</w:t>
            </w:r>
          </w:p>
        </w:tc>
        <w:tc>
          <w:tcPr>
            <w:tcW w:w="108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color w:val="000000"/>
              </w:rPr>
            </w:pPr>
          </w:p>
        </w:tc>
        <w:tc>
          <w:tcPr>
            <w:tcW w:w="7822"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8D7812">
            <w:pPr>
              <w:pStyle w:val="ListParagraph"/>
              <w:spacing w:after="0" w:line="240" w:lineRule="auto"/>
              <w:ind w:left="0"/>
              <w:rPr>
                <w:rFonts w:ascii="Times New Roman" w:hAnsi="Times New Roman" w:cs="Times New Roman"/>
              </w:rPr>
            </w:pPr>
            <w:r w:rsidRPr="007E39FD">
              <w:rPr>
                <w:rFonts w:ascii="Times New Roman" w:eastAsia="Times New Roman" w:hAnsi="Times New Roman" w:cs="Times New Roman"/>
                <w:color w:val="000000"/>
              </w:rPr>
              <w:t xml:space="preserve">Output 1.1. </w:t>
            </w:r>
            <w:r w:rsidR="000D28ED">
              <w:rPr>
                <w:rFonts w:ascii="Times New Roman" w:eastAsia="Times New Roman" w:hAnsi="Times New Roman" w:cs="Times New Roman"/>
                <w:color w:val="000000"/>
              </w:rPr>
              <w:t xml:space="preserve">Development of </w:t>
            </w:r>
            <w:r w:rsidR="000D28ED" w:rsidRPr="000D28ED">
              <w:rPr>
                <w:rFonts w:ascii="Times New Roman" w:hAnsi="Times New Roman" w:cs="Times New Roman"/>
              </w:rPr>
              <w:t>Ecommerce facilitating regulation.</w:t>
            </w:r>
          </w:p>
        </w:tc>
      </w:tr>
      <w:tr w:rsidR="008A6307" w:rsidRPr="007E39FD" w:rsidTr="00D95711">
        <w:trPr>
          <w:tblCellSpacing w:w="0" w:type="dxa"/>
        </w:trPr>
        <w:tc>
          <w:tcPr>
            <w:tcW w:w="45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color w:val="000000"/>
              </w:rPr>
            </w:pPr>
            <w:r w:rsidRPr="007E39FD">
              <w:rPr>
                <w:rFonts w:ascii="Times New Roman" w:eastAsia="Times New Roman" w:hAnsi="Times New Roman" w:cs="Times New Roman"/>
                <w:color w:val="000000"/>
              </w:rPr>
              <w:t>2</w:t>
            </w:r>
          </w:p>
        </w:tc>
        <w:tc>
          <w:tcPr>
            <w:tcW w:w="108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color w:val="000000"/>
              </w:rPr>
            </w:pPr>
          </w:p>
        </w:tc>
        <w:tc>
          <w:tcPr>
            <w:tcW w:w="7822"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8D7812">
            <w:pPr>
              <w:spacing w:after="0" w:line="240" w:lineRule="auto"/>
              <w:jc w:val="both"/>
              <w:rPr>
                <w:rFonts w:ascii="Times New Roman" w:hAnsi="Times New Roman" w:cs="Times New Roman"/>
              </w:rPr>
            </w:pPr>
            <w:r w:rsidRPr="007E39FD">
              <w:rPr>
                <w:rFonts w:ascii="Times New Roman" w:hAnsi="Times New Roman" w:cs="Times New Roman"/>
              </w:rPr>
              <w:t xml:space="preserve">Output 1.2: </w:t>
            </w:r>
            <w:r w:rsidR="00552EDD">
              <w:rPr>
                <w:rFonts w:ascii="Times New Roman" w:hAnsi="Times New Roman" w:cs="Times New Roman"/>
              </w:rPr>
              <w:t>H</w:t>
            </w:r>
            <w:r w:rsidR="00552EDD" w:rsidRPr="009B2C9D">
              <w:rPr>
                <w:rFonts w:ascii="Times New Roman" w:hAnsi="Times New Roman" w:cs="Times New Roman"/>
              </w:rPr>
              <w:t>armonization</w:t>
            </w:r>
            <w:r w:rsidR="00552EDD">
              <w:rPr>
                <w:rFonts w:ascii="Times New Roman" w:hAnsi="Times New Roman" w:cs="Times New Roman"/>
              </w:rPr>
              <w:t xml:space="preserve"> </w:t>
            </w:r>
            <w:r w:rsidR="00552EDD" w:rsidRPr="004C396F">
              <w:rPr>
                <w:rFonts w:ascii="Times New Roman" w:hAnsi="Times New Roman" w:cs="Times New Roman"/>
              </w:rPr>
              <w:t>of radio spectrum use</w:t>
            </w:r>
            <w:r w:rsidR="00552EDD">
              <w:rPr>
                <w:rFonts w:ascii="Times New Roman" w:hAnsi="Times New Roman" w:cs="Times New Roman"/>
              </w:rPr>
              <w:t xml:space="preserve"> </w:t>
            </w:r>
            <w:r w:rsidR="00675871">
              <w:rPr>
                <w:rFonts w:ascii="Times New Roman" w:hAnsi="Times New Roman" w:cs="Times New Roman"/>
              </w:rPr>
              <w:t>norms and regulations and fiber optic networks access softening requirements</w:t>
            </w:r>
            <w:r w:rsidR="00552EDD">
              <w:rPr>
                <w:rFonts w:ascii="Times New Roman" w:hAnsi="Times New Roman" w:cs="Times New Roman"/>
              </w:rPr>
              <w:t>.</w:t>
            </w:r>
          </w:p>
        </w:tc>
      </w:tr>
      <w:tr w:rsidR="008A6307" w:rsidRPr="007E39FD" w:rsidTr="00D95711">
        <w:trPr>
          <w:tblCellSpacing w:w="0" w:type="dxa"/>
        </w:trPr>
        <w:tc>
          <w:tcPr>
            <w:tcW w:w="45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color w:val="000000"/>
              </w:rPr>
            </w:pPr>
            <w:r w:rsidRPr="007E39FD">
              <w:rPr>
                <w:rFonts w:ascii="Times New Roman" w:eastAsia="Times New Roman" w:hAnsi="Times New Roman" w:cs="Times New Roman"/>
                <w:color w:val="000000"/>
              </w:rPr>
              <w:t>3</w:t>
            </w:r>
          </w:p>
        </w:tc>
        <w:tc>
          <w:tcPr>
            <w:tcW w:w="108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color w:val="000000"/>
              </w:rPr>
            </w:pPr>
          </w:p>
        </w:tc>
        <w:tc>
          <w:tcPr>
            <w:tcW w:w="7822"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8D7812">
            <w:pPr>
              <w:spacing w:after="0" w:line="240" w:lineRule="auto"/>
              <w:rPr>
                <w:rFonts w:ascii="Times New Roman" w:hAnsi="Times New Roman" w:cs="Times New Roman"/>
              </w:rPr>
            </w:pPr>
            <w:r w:rsidRPr="007E39FD">
              <w:rPr>
                <w:rFonts w:ascii="Times New Roman" w:eastAsia="Times New Roman" w:hAnsi="Times New Roman" w:cs="Times New Roman"/>
                <w:color w:val="000000"/>
              </w:rPr>
              <w:t xml:space="preserve">Output 1.3. </w:t>
            </w:r>
            <w:r w:rsidR="00552EDD">
              <w:rPr>
                <w:rFonts w:ascii="Times New Roman" w:eastAsia="Times New Roman" w:hAnsi="Times New Roman" w:cs="Times New Roman"/>
                <w:color w:val="000000"/>
              </w:rPr>
              <w:t xml:space="preserve">Development model of the ECO regional fiber optic framework. </w:t>
            </w:r>
          </w:p>
        </w:tc>
      </w:tr>
      <w:tr w:rsidR="008A6307" w:rsidRPr="007E39FD" w:rsidTr="00D95711">
        <w:trPr>
          <w:tblCellSpacing w:w="0" w:type="dxa"/>
        </w:trPr>
        <w:tc>
          <w:tcPr>
            <w:tcW w:w="45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color w:val="000000"/>
              </w:rPr>
            </w:pPr>
            <w:r w:rsidRPr="007E39FD">
              <w:rPr>
                <w:rFonts w:ascii="Times New Roman" w:eastAsia="Times New Roman" w:hAnsi="Times New Roman" w:cs="Times New Roman"/>
                <w:color w:val="000000"/>
              </w:rPr>
              <w:t>4</w:t>
            </w:r>
          </w:p>
        </w:tc>
        <w:tc>
          <w:tcPr>
            <w:tcW w:w="108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color w:val="000000"/>
              </w:rPr>
            </w:pPr>
          </w:p>
        </w:tc>
        <w:tc>
          <w:tcPr>
            <w:tcW w:w="7822"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8D7812">
            <w:pPr>
              <w:spacing w:after="0" w:line="240" w:lineRule="auto"/>
              <w:rPr>
                <w:rFonts w:ascii="Times New Roman" w:hAnsi="Times New Roman" w:cs="Times New Roman"/>
              </w:rPr>
            </w:pPr>
            <w:r w:rsidRPr="007E39FD">
              <w:rPr>
                <w:rFonts w:ascii="Times New Roman" w:eastAsia="Times New Roman" w:hAnsi="Times New Roman" w:cs="Times New Roman"/>
                <w:color w:val="000000"/>
              </w:rPr>
              <w:t xml:space="preserve">Output 1.4. </w:t>
            </w:r>
            <w:r w:rsidR="00675871">
              <w:rPr>
                <w:rFonts w:ascii="Times New Roman" w:eastAsia="Times New Roman" w:hAnsi="Times New Roman" w:cs="Times New Roman"/>
                <w:color w:val="000000"/>
              </w:rPr>
              <w:t xml:space="preserve">Set of regional norms and regulations for ECO regional fiber optic network. </w:t>
            </w:r>
          </w:p>
        </w:tc>
      </w:tr>
      <w:tr w:rsidR="008A6307" w:rsidRPr="007E39FD" w:rsidTr="00757819">
        <w:trPr>
          <w:trHeight w:val="375"/>
          <w:tblCellSpacing w:w="0" w:type="dxa"/>
        </w:trPr>
        <w:tc>
          <w:tcPr>
            <w:tcW w:w="45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rPr>
            </w:pPr>
          </w:p>
        </w:tc>
        <w:tc>
          <w:tcPr>
            <w:tcW w:w="108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before="240" w:after="0" w:line="240" w:lineRule="auto"/>
              <w:rPr>
                <w:rFonts w:ascii="Times New Roman" w:eastAsia="Times New Roman" w:hAnsi="Times New Roman" w:cs="Times New Roman"/>
                <w:b/>
                <w:bCs/>
              </w:rPr>
            </w:pPr>
            <w:r w:rsidRPr="007E39FD">
              <w:rPr>
                <w:rFonts w:ascii="Times New Roman" w:eastAsia="Times New Roman" w:hAnsi="Times New Roman" w:cs="Times New Roman"/>
                <w:b/>
                <w:bCs/>
              </w:rPr>
              <w:t>Output 2.</w:t>
            </w:r>
          </w:p>
        </w:tc>
        <w:tc>
          <w:tcPr>
            <w:tcW w:w="7822" w:type="dxa"/>
            <w:tcBorders>
              <w:top w:val="outset" w:sz="6" w:space="0" w:color="E7E6E6"/>
              <w:left w:val="outset" w:sz="6" w:space="0" w:color="E7E6E6"/>
              <w:bottom w:val="outset" w:sz="6" w:space="0" w:color="E7E6E6"/>
              <w:right w:val="outset" w:sz="6" w:space="0" w:color="E7E6E6"/>
            </w:tcBorders>
            <w:shd w:val="clear" w:color="auto" w:fill="FFFFFF"/>
          </w:tcPr>
          <w:p w:rsidR="008A6307" w:rsidRPr="00C03F7B" w:rsidRDefault="009C3948" w:rsidP="00D95711">
            <w:pPr>
              <w:spacing w:before="240" w:after="0" w:line="240" w:lineRule="auto"/>
              <w:rPr>
                <w:rFonts w:ascii="Times New Roman" w:hAnsi="Times New Roman" w:cs="Times New Roman"/>
                <w:b/>
                <w:bCs/>
              </w:rPr>
            </w:pPr>
            <w:r>
              <w:rPr>
                <w:rFonts w:ascii="Times New Roman" w:hAnsi="Times New Roman" w:cs="Times New Roman"/>
                <w:b/>
                <w:bCs/>
              </w:rPr>
              <w:t>Participation in the Digital Silk Road</w:t>
            </w:r>
            <w:r w:rsidR="008A6307" w:rsidRPr="00C03F7B">
              <w:rPr>
                <w:rFonts w:ascii="Times New Roman" w:hAnsi="Times New Roman" w:cs="Times New Roman"/>
                <w:b/>
                <w:bCs/>
              </w:rPr>
              <w:t>.</w:t>
            </w:r>
          </w:p>
        </w:tc>
      </w:tr>
      <w:tr w:rsidR="008A6307" w:rsidRPr="007E39FD" w:rsidTr="00D95711">
        <w:trPr>
          <w:tblCellSpacing w:w="0" w:type="dxa"/>
        </w:trPr>
        <w:tc>
          <w:tcPr>
            <w:tcW w:w="45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rPr>
            </w:pPr>
            <w:r w:rsidRPr="007E39FD">
              <w:rPr>
                <w:rFonts w:ascii="Times New Roman" w:eastAsia="Times New Roman" w:hAnsi="Times New Roman" w:cs="Times New Roman"/>
              </w:rPr>
              <w:t>5</w:t>
            </w:r>
          </w:p>
        </w:tc>
        <w:tc>
          <w:tcPr>
            <w:tcW w:w="108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rPr>
            </w:pPr>
          </w:p>
        </w:tc>
        <w:tc>
          <w:tcPr>
            <w:tcW w:w="7822"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8D781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Output</w:t>
            </w:r>
            <w:r w:rsidR="00A72241">
              <w:rPr>
                <w:rFonts w:ascii="Times New Roman" w:eastAsia="Times New Roman" w:hAnsi="Times New Roman" w:cs="Times New Roman"/>
                <w:color w:val="000000"/>
              </w:rPr>
              <w:t xml:space="preserve"> 2.1. </w:t>
            </w:r>
            <w:r w:rsidR="00FE0134">
              <w:rPr>
                <w:rFonts w:ascii="Times New Roman" w:eastAsia="Times New Roman" w:hAnsi="Times New Roman" w:cs="Times New Roman"/>
                <w:color w:val="000000"/>
              </w:rPr>
              <w:t xml:space="preserve">Preparing set of </w:t>
            </w:r>
            <w:r w:rsidR="00FE0134">
              <w:rPr>
                <w:rFonts w:ascii="Times New Roman" w:hAnsi="Times New Roman" w:cs="Times New Roman"/>
              </w:rPr>
              <w:t>p</w:t>
            </w:r>
            <w:r w:rsidR="00FE0134" w:rsidRPr="00DF55BA">
              <w:rPr>
                <w:rFonts w:ascii="Times New Roman" w:hAnsi="Times New Roman" w:cs="Times New Roman"/>
              </w:rPr>
              <w:t xml:space="preserve">romotion </w:t>
            </w:r>
            <w:r w:rsidR="00FE0134">
              <w:rPr>
                <w:rFonts w:ascii="Times New Roman" w:hAnsi="Times New Roman" w:cs="Times New Roman"/>
              </w:rPr>
              <w:t>measures for</w:t>
            </w:r>
            <w:r w:rsidR="00FE0134" w:rsidRPr="00DF55BA">
              <w:rPr>
                <w:rFonts w:ascii="Times New Roman" w:hAnsi="Times New Roman" w:cs="Times New Roman"/>
              </w:rPr>
              <w:t xml:space="preserve"> access to smart applications</w:t>
            </w:r>
            <w:r w:rsidR="00FE0134">
              <w:rPr>
                <w:rFonts w:ascii="Times New Roman" w:hAnsi="Times New Roman" w:cs="Times New Roman"/>
              </w:rPr>
              <w:t>/devices</w:t>
            </w:r>
            <w:r w:rsidR="00A72241">
              <w:rPr>
                <w:rFonts w:ascii="Times New Roman" w:hAnsi="Times New Roman" w:cs="Times New Roman"/>
              </w:rPr>
              <w:t>.</w:t>
            </w:r>
            <w:r w:rsidR="00FE0134" w:rsidRPr="00DF55BA">
              <w:rPr>
                <w:rFonts w:ascii="Times New Roman" w:hAnsi="Times New Roman" w:cs="Times New Roman"/>
              </w:rPr>
              <w:t xml:space="preserve"> </w:t>
            </w:r>
          </w:p>
        </w:tc>
      </w:tr>
      <w:tr w:rsidR="008A6307" w:rsidRPr="007E39FD" w:rsidTr="00D95711">
        <w:trPr>
          <w:tblCellSpacing w:w="0" w:type="dxa"/>
        </w:trPr>
        <w:tc>
          <w:tcPr>
            <w:tcW w:w="45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rPr>
            </w:pPr>
            <w:r w:rsidRPr="007E39FD">
              <w:rPr>
                <w:rFonts w:ascii="Times New Roman" w:eastAsia="Times New Roman" w:hAnsi="Times New Roman" w:cs="Times New Roman"/>
              </w:rPr>
              <w:t>6</w:t>
            </w:r>
          </w:p>
        </w:tc>
        <w:tc>
          <w:tcPr>
            <w:tcW w:w="108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rPr>
            </w:pPr>
          </w:p>
        </w:tc>
        <w:tc>
          <w:tcPr>
            <w:tcW w:w="7822"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8D7812">
            <w:pPr>
              <w:spacing w:after="0" w:line="240" w:lineRule="auto"/>
              <w:jc w:val="both"/>
              <w:rPr>
                <w:rFonts w:ascii="Times New Roman" w:eastAsia="Times New Roman" w:hAnsi="Times New Roman" w:cs="Times New Roman"/>
                <w:color w:val="000000"/>
              </w:rPr>
            </w:pPr>
            <w:r w:rsidRPr="007E39FD">
              <w:rPr>
                <w:rFonts w:ascii="Times New Roman" w:eastAsia="Times New Roman" w:hAnsi="Times New Roman" w:cs="Times New Roman"/>
                <w:color w:val="000000"/>
              </w:rPr>
              <w:t>O</w:t>
            </w:r>
            <w:r>
              <w:rPr>
                <w:rFonts w:ascii="Times New Roman" w:eastAsia="Times New Roman" w:hAnsi="Times New Roman" w:cs="Times New Roman"/>
                <w:color w:val="000000"/>
              </w:rPr>
              <w:t>utput</w:t>
            </w:r>
            <w:r w:rsidRPr="007E39FD">
              <w:rPr>
                <w:rFonts w:ascii="Times New Roman" w:eastAsia="Times New Roman" w:hAnsi="Times New Roman" w:cs="Times New Roman"/>
                <w:color w:val="000000"/>
              </w:rPr>
              <w:t xml:space="preserve"> 2.2. </w:t>
            </w:r>
            <w:r w:rsidR="00FE0134">
              <w:rPr>
                <w:rFonts w:ascii="Times New Roman" w:hAnsi="Times New Roman" w:cs="Times New Roman"/>
              </w:rPr>
              <w:t>D</w:t>
            </w:r>
            <w:r w:rsidR="00FE0134" w:rsidRPr="00DF55BA">
              <w:rPr>
                <w:rFonts w:ascii="Times New Roman" w:hAnsi="Times New Roman" w:cs="Times New Roman"/>
              </w:rPr>
              <w:t xml:space="preserve">evelopment of </w:t>
            </w:r>
            <w:r w:rsidR="00FE0134">
              <w:rPr>
                <w:rFonts w:ascii="Times New Roman" w:hAnsi="Times New Roman" w:cs="Times New Roman"/>
              </w:rPr>
              <w:t>local content.</w:t>
            </w:r>
          </w:p>
        </w:tc>
      </w:tr>
      <w:tr w:rsidR="008A6307" w:rsidRPr="007E39FD" w:rsidTr="00D95711">
        <w:trPr>
          <w:tblCellSpacing w:w="0" w:type="dxa"/>
        </w:trPr>
        <w:tc>
          <w:tcPr>
            <w:tcW w:w="45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rPr>
            </w:pPr>
            <w:r w:rsidRPr="007E39FD">
              <w:rPr>
                <w:rFonts w:ascii="Times New Roman" w:eastAsia="Times New Roman" w:hAnsi="Times New Roman" w:cs="Times New Roman"/>
              </w:rPr>
              <w:t>7</w:t>
            </w:r>
          </w:p>
        </w:tc>
        <w:tc>
          <w:tcPr>
            <w:tcW w:w="108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rPr>
            </w:pPr>
          </w:p>
        </w:tc>
        <w:tc>
          <w:tcPr>
            <w:tcW w:w="7822"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8D7812">
            <w:pPr>
              <w:spacing w:after="0" w:line="240" w:lineRule="auto"/>
              <w:jc w:val="both"/>
              <w:rPr>
                <w:rFonts w:ascii="Times New Roman" w:hAnsi="Times New Roman" w:cs="Times New Roman"/>
              </w:rPr>
            </w:pPr>
            <w:r w:rsidRPr="007E39FD">
              <w:rPr>
                <w:rFonts w:ascii="Times New Roman" w:eastAsia="Times New Roman" w:hAnsi="Times New Roman" w:cs="Times New Roman"/>
                <w:color w:val="000000"/>
              </w:rPr>
              <w:t>O</w:t>
            </w:r>
            <w:r>
              <w:rPr>
                <w:rFonts w:ascii="Times New Roman" w:eastAsia="Times New Roman" w:hAnsi="Times New Roman" w:cs="Times New Roman"/>
                <w:color w:val="000000"/>
              </w:rPr>
              <w:t>utput</w:t>
            </w:r>
            <w:r w:rsidRPr="007E39FD">
              <w:rPr>
                <w:rFonts w:ascii="Times New Roman" w:eastAsia="Times New Roman" w:hAnsi="Times New Roman" w:cs="Times New Roman"/>
                <w:color w:val="000000"/>
              </w:rPr>
              <w:t xml:space="preserve"> 2.3. </w:t>
            </w:r>
            <w:r w:rsidR="00FE0134">
              <w:rPr>
                <w:rFonts w:ascii="Times New Roman" w:eastAsia="Times New Roman" w:hAnsi="Times New Roman" w:cs="Times New Roman"/>
                <w:color w:val="000000"/>
              </w:rPr>
              <w:t xml:space="preserve">Development of regional programme for </w:t>
            </w:r>
            <w:r w:rsidR="00FE0134" w:rsidRPr="00DF55BA">
              <w:rPr>
                <w:rFonts w:ascii="Times New Roman" w:hAnsi="Times New Roman" w:cs="Times New Roman"/>
              </w:rPr>
              <w:t>increas</w:t>
            </w:r>
            <w:r w:rsidR="00FE0134">
              <w:rPr>
                <w:rFonts w:ascii="Times New Roman" w:hAnsi="Times New Roman" w:cs="Times New Roman"/>
              </w:rPr>
              <w:t>ing</w:t>
            </w:r>
            <w:r w:rsidR="00FE0134" w:rsidRPr="00DF55BA">
              <w:rPr>
                <w:rFonts w:ascii="Times New Roman" w:hAnsi="Times New Roman" w:cs="Times New Roman"/>
              </w:rPr>
              <w:t xml:space="preserve"> adult ICT literacy</w:t>
            </w:r>
            <w:r w:rsidR="00FE0134">
              <w:rPr>
                <w:rFonts w:ascii="Times New Roman" w:hAnsi="Times New Roman" w:cs="Times New Roman"/>
              </w:rPr>
              <w:t xml:space="preserve"> and </w:t>
            </w:r>
            <w:r w:rsidR="00FE0134" w:rsidRPr="00DF55BA">
              <w:rPr>
                <w:rFonts w:ascii="Times New Roman" w:hAnsi="Times New Roman" w:cs="Times New Roman"/>
              </w:rPr>
              <w:t>human cap</w:t>
            </w:r>
            <w:r w:rsidR="00FE0134">
              <w:rPr>
                <w:rFonts w:ascii="Times New Roman" w:hAnsi="Times New Roman" w:cs="Times New Roman"/>
              </w:rPr>
              <w:t>ital building</w:t>
            </w:r>
            <w:r w:rsidR="00FE0134" w:rsidRPr="00DF55BA">
              <w:rPr>
                <w:rFonts w:ascii="Times New Roman" w:hAnsi="Times New Roman" w:cs="Times New Roman"/>
              </w:rPr>
              <w:t>.</w:t>
            </w:r>
          </w:p>
        </w:tc>
      </w:tr>
      <w:tr w:rsidR="008A6307" w:rsidRPr="007E39FD" w:rsidTr="00D95711">
        <w:trPr>
          <w:tblCellSpacing w:w="0" w:type="dxa"/>
        </w:trPr>
        <w:tc>
          <w:tcPr>
            <w:tcW w:w="45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rPr>
            </w:pPr>
          </w:p>
        </w:tc>
        <w:tc>
          <w:tcPr>
            <w:tcW w:w="108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b/>
                <w:bCs/>
              </w:rPr>
            </w:pPr>
            <w:r w:rsidRPr="007E39FD">
              <w:rPr>
                <w:rFonts w:ascii="Times New Roman" w:eastAsia="Times New Roman" w:hAnsi="Times New Roman" w:cs="Times New Roman"/>
                <w:b/>
                <w:bCs/>
              </w:rPr>
              <w:t>Output 3.</w:t>
            </w:r>
          </w:p>
        </w:tc>
        <w:tc>
          <w:tcPr>
            <w:tcW w:w="7822" w:type="dxa"/>
            <w:tcBorders>
              <w:top w:val="outset" w:sz="6" w:space="0" w:color="E7E6E6"/>
              <w:left w:val="outset" w:sz="6" w:space="0" w:color="E7E6E6"/>
              <w:bottom w:val="outset" w:sz="6" w:space="0" w:color="E7E6E6"/>
              <w:right w:val="outset" w:sz="6" w:space="0" w:color="E7E6E6"/>
            </w:tcBorders>
            <w:shd w:val="clear" w:color="auto" w:fill="FFFFFF"/>
          </w:tcPr>
          <w:p w:rsidR="008A6307" w:rsidRPr="00C03F7B" w:rsidRDefault="009C3948" w:rsidP="008D7812">
            <w:pPr>
              <w:spacing w:after="0" w:line="240" w:lineRule="auto"/>
              <w:jc w:val="both"/>
              <w:rPr>
                <w:rFonts w:ascii="Times New Roman" w:eastAsia="Times New Roman" w:hAnsi="Times New Roman" w:cs="Times New Roman"/>
                <w:b/>
                <w:bCs/>
                <w:color w:val="000000"/>
              </w:rPr>
            </w:pPr>
            <w:r>
              <w:rPr>
                <w:rFonts w:ascii="Times New Roman" w:hAnsi="Times New Roman" w:cs="Times New Roman"/>
                <w:b/>
                <w:bCs/>
              </w:rPr>
              <w:t>Strengthening digital sovereignty</w:t>
            </w:r>
            <w:r w:rsidR="008A6307" w:rsidRPr="00C03F7B">
              <w:rPr>
                <w:rFonts w:ascii="Times New Roman" w:hAnsi="Times New Roman" w:cs="Times New Roman"/>
                <w:b/>
                <w:bCs/>
              </w:rPr>
              <w:t xml:space="preserve">. </w:t>
            </w:r>
          </w:p>
        </w:tc>
      </w:tr>
      <w:tr w:rsidR="008A6307" w:rsidRPr="007E39FD" w:rsidTr="00D95711">
        <w:trPr>
          <w:tblCellSpacing w:w="0" w:type="dxa"/>
        </w:trPr>
        <w:tc>
          <w:tcPr>
            <w:tcW w:w="45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rPr>
            </w:pPr>
            <w:r w:rsidRPr="007E39FD">
              <w:rPr>
                <w:rFonts w:ascii="Times New Roman" w:eastAsia="Times New Roman" w:hAnsi="Times New Roman" w:cs="Times New Roman"/>
              </w:rPr>
              <w:t>8</w:t>
            </w:r>
          </w:p>
        </w:tc>
        <w:tc>
          <w:tcPr>
            <w:tcW w:w="1080"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D95711">
            <w:pPr>
              <w:spacing w:after="0" w:line="240" w:lineRule="auto"/>
              <w:rPr>
                <w:rFonts w:ascii="Times New Roman" w:eastAsia="Times New Roman" w:hAnsi="Times New Roman" w:cs="Times New Roman"/>
              </w:rPr>
            </w:pPr>
          </w:p>
        </w:tc>
        <w:tc>
          <w:tcPr>
            <w:tcW w:w="7822" w:type="dxa"/>
            <w:tcBorders>
              <w:top w:val="outset" w:sz="6" w:space="0" w:color="E7E6E6"/>
              <w:left w:val="outset" w:sz="6" w:space="0" w:color="E7E6E6"/>
              <w:bottom w:val="outset" w:sz="6" w:space="0" w:color="E7E6E6"/>
              <w:right w:val="outset" w:sz="6" w:space="0" w:color="E7E6E6"/>
            </w:tcBorders>
            <w:shd w:val="clear" w:color="auto" w:fill="FFFFFF"/>
          </w:tcPr>
          <w:p w:rsidR="008A6307" w:rsidRPr="007E39FD" w:rsidRDefault="008A6307" w:rsidP="008D7812">
            <w:pPr>
              <w:spacing w:after="0" w:line="240" w:lineRule="auto"/>
              <w:jc w:val="both"/>
              <w:rPr>
                <w:rFonts w:ascii="Times New Roman" w:eastAsia="Times New Roman" w:hAnsi="Times New Roman" w:cs="Times New Roman"/>
                <w:color w:val="000000"/>
              </w:rPr>
            </w:pPr>
            <w:r w:rsidRPr="007E39FD">
              <w:rPr>
                <w:rFonts w:ascii="Times New Roman" w:eastAsia="Times New Roman" w:hAnsi="Times New Roman" w:cs="Times New Roman"/>
                <w:color w:val="000000"/>
              </w:rPr>
              <w:t>O</w:t>
            </w:r>
            <w:r>
              <w:rPr>
                <w:rFonts w:ascii="Times New Roman" w:eastAsia="Times New Roman" w:hAnsi="Times New Roman" w:cs="Times New Roman"/>
                <w:color w:val="000000"/>
              </w:rPr>
              <w:t>utput</w:t>
            </w:r>
            <w:r w:rsidRPr="007E39FD">
              <w:rPr>
                <w:rFonts w:ascii="Times New Roman" w:eastAsia="Times New Roman" w:hAnsi="Times New Roman" w:cs="Times New Roman"/>
                <w:color w:val="000000"/>
              </w:rPr>
              <w:t xml:space="preserve"> 3.1. </w:t>
            </w:r>
            <w:r w:rsidR="00D21CFF">
              <w:rPr>
                <w:rFonts w:ascii="Times New Roman" w:eastAsia="Times New Roman" w:hAnsi="Times New Roman" w:cs="Times New Roman"/>
                <w:color w:val="000000"/>
              </w:rPr>
              <w:t>Development of the ECO regional digital sovereignty p</w:t>
            </w:r>
            <w:r w:rsidR="00022393">
              <w:rPr>
                <w:rFonts w:ascii="Times New Roman" w:eastAsia="Times New Roman" w:hAnsi="Times New Roman" w:cs="Times New Roman"/>
                <w:color w:val="000000"/>
              </w:rPr>
              <w:t>olicy</w:t>
            </w:r>
            <w:r w:rsidR="00D21CFF">
              <w:rPr>
                <w:rFonts w:ascii="Times New Roman" w:eastAsia="Times New Roman" w:hAnsi="Times New Roman" w:cs="Times New Roman"/>
                <w:color w:val="000000"/>
              </w:rPr>
              <w:t>.</w:t>
            </w:r>
          </w:p>
        </w:tc>
      </w:tr>
    </w:tbl>
    <w:p w:rsidR="008A6307" w:rsidRPr="00151277" w:rsidRDefault="008A6307" w:rsidP="008A6307">
      <w:pPr>
        <w:spacing w:line="240" w:lineRule="auto"/>
        <w:rPr>
          <w:rFonts w:ascii="Times New Roman" w:hAnsi="Times New Roman" w:cs="Times New Roman"/>
          <w:i/>
        </w:rPr>
      </w:pPr>
      <w:r w:rsidRPr="00151277">
        <w:rPr>
          <w:rFonts w:ascii="Times New Roman" w:hAnsi="Times New Roman" w:cs="Times New Roman"/>
          <w:i/>
        </w:rPr>
        <w:t xml:space="preserve">*Column 1 in the contents of Table 1 indicates the number of activities/assignments. </w:t>
      </w:r>
    </w:p>
    <w:p w:rsidR="008A6307" w:rsidRPr="007E39FD" w:rsidRDefault="008A6307" w:rsidP="00CF4459">
      <w:pPr>
        <w:spacing w:before="240" w:line="240" w:lineRule="auto"/>
        <w:jc w:val="both"/>
        <w:rPr>
          <w:rFonts w:ascii="Times New Roman" w:hAnsi="Times New Roman" w:cs="Times New Roman"/>
        </w:rPr>
      </w:pPr>
      <w:r w:rsidRPr="007E39FD">
        <w:rPr>
          <w:rFonts w:ascii="Times New Roman" w:hAnsi="Times New Roman" w:cs="Times New Roman"/>
        </w:rPr>
        <w:t>Consu</w:t>
      </w:r>
      <w:r w:rsidR="00CF4459">
        <w:rPr>
          <w:rFonts w:ascii="Times New Roman" w:hAnsi="Times New Roman" w:cs="Times New Roman"/>
        </w:rPr>
        <w:t>ltancy Service will be paid US$10</w:t>
      </w:r>
      <w:r w:rsidRPr="007E39FD">
        <w:rPr>
          <w:rFonts w:ascii="Times New Roman" w:hAnsi="Times New Roman" w:cs="Times New Roman"/>
        </w:rPr>
        <w:t>,</w:t>
      </w:r>
      <w:r w:rsidR="00CF4459">
        <w:rPr>
          <w:rFonts w:ascii="Times New Roman" w:hAnsi="Times New Roman" w:cs="Times New Roman"/>
        </w:rPr>
        <w:t>0</w:t>
      </w:r>
      <w:r w:rsidRPr="007E39FD">
        <w:rPr>
          <w:rFonts w:ascii="Times New Roman" w:hAnsi="Times New Roman" w:cs="Times New Roman"/>
        </w:rPr>
        <w:t>00 in the form of installment payments in line with ECO Consultancy payment practices. The ToR is for direct contracting following the recommendations of the 24</w:t>
      </w:r>
      <w:r w:rsidRPr="007E39FD">
        <w:rPr>
          <w:rFonts w:ascii="Times New Roman" w:hAnsi="Times New Roman" w:cs="Times New Roman"/>
          <w:vertAlign w:val="superscript"/>
        </w:rPr>
        <w:t>th</w:t>
      </w:r>
      <w:r w:rsidRPr="007E39FD">
        <w:rPr>
          <w:rFonts w:ascii="Times New Roman" w:hAnsi="Times New Roman" w:cs="Times New Roman"/>
        </w:rPr>
        <w:t xml:space="preserve"> Council of Ministers Meeting (8-9 November 2019, Antalya)</w:t>
      </w:r>
      <w:r w:rsidR="007709C4">
        <w:rPr>
          <w:rFonts w:ascii="Times New Roman" w:hAnsi="Times New Roman" w:cs="Times New Roman"/>
        </w:rPr>
        <w:t xml:space="preserve"> which are valid for short term bankable project, that are, SSPs</w:t>
      </w:r>
      <w:r w:rsidRPr="007E39FD">
        <w:rPr>
          <w:rFonts w:ascii="Times New Roman" w:hAnsi="Times New Roman" w:cs="Times New Roman"/>
        </w:rPr>
        <w:t xml:space="preserve">. The key points </w:t>
      </w:r>
      <w:r w:rsidR="007709C4">
        <w:rPr>
          <w:rFonts w:ascii="Times New Roman" w:hAnsi="Times New Roman" w:cs="Times New Roman"/>
        </w:rPr>
        <w:t xml:space="preserve">of implementation arrangements </w:t>
      </w:r>
      <w:r w:rsidRPr="007E39FD">
        <w:rPr>
          <w:rFonts w:ascii="Times New Roman" w:hAnsi="Times New Roman" w:cs="Times New Roman"/>
        </w:rPr>
        <w:t xml:space="preserve">are listed hereafter. </w:t>
      </w:r>
    </w:p>
    <w:p w:rsidR="008A6307" w:rsidRPr="00C03F7B" w:rsidRDefault="008A6307" w:rsidP="008A6307">
      <w:pPr>
        <w:pStyle w:val="Heading3"/>
        <w:rPr>
          <w:sz w:val="26"/>
          <w:szCs w:val="26"/>
        </w:rPr>
      </w:pPr>
      <w:bookmarkStart w:id="15" w:name="_Toc36295395"/>
      <w:bookmarkStart w:id="16" w:name="_Toc84251527"/>
      <w:r>
        <w:rPr>
          <w:sz w:val="26"/>
          <w:szCs w:val="26"/>
        </w:rPr>
        <w:lastRenderedPageBreak/>
        <w:t>Progress/</w:t>
      </w:r>
      <w:r w:rsidRPr="00C03F7B">
        <w:rPr>
          <w:sz w:val="26"/>
          <w:szCs w:val="26"/>
        </w:rPr>
        <w:t>Implementation Arrangements</w:t>
      </w:r>
      <w:bookmarkEnd w:id="15"/>
      <w:bookmarkEnd w:id="16"/>
    </w:p>
    <w:p w:rsidR="008A6307" w:rsidRPr="007E39FD" w:rsidRDefault="008A6307" w:rsidP="00CF509C">
      <w:pPr>
        <w:spacing w:before="240" w:after="0" w:line="240" w:lineRule="auto"/>
        <w:jc w:val="both"/>
        <w:rPr>
          <w:rFonts w:ascii="Times New Roman" w:hAnsi="Times New Roman" w:cs="Times New Roman"/>
        </w:rPr>
      </w:pPr>
      <w:r w:rsidRPr="007E39FD">
        <w:rPr>
          <w:rFonts w:ascii="Times New Roman" w:hAnsi="Times New Roman" w:cs="Times New Roman"/>
        </w:rPr>
        <w:t xml:space="preserve">The Director of </w:t>
      </w:r>
      <w:r w:rsidR="00A6451D">
        <w:rPr>
          <w:rFonts w:ascii="Times New Roman" w:hAnsi="Times New Roman" w:cs="Times New Roman"/>
        </w:rPr>
        <w:t>Transport and Communications</w:t>
      </w:r>
      <w:r w:rsidRPr="007E39FD">
        <w:rPr>
          <w:rFonts w:ascii="Times New Roman" w:hAnsi="Times New Roman" w:cs="Times New Roman"/>
        </w:rPr>
        <w:t xml:space="preserve"> (</w:t>
      </w:r>
      <w:r w:rsidR="00A6451D">
        <w:rPr>
          <w:rFonts w:ascii="Times New Roman" w:hAnsi="Times New Roman" w:cs="Times New Roman"/>
        </w:rPr>
        <w:t>TC</w:t>
      </w:r>
      <w:r w:rsidRPr="007E39FD">
        <w:rPr>
          <w:rFonts w:ascii="Times New Roman" w:hAnsi="Times New Roman" w:cs="Times New Roman"/>
        </w:rPr>
        <w:t xml:space="preserve">) </w:t>
      </w:r>
      <w:r w:rsidRPr="006A302D">
        <w:rPr>
          <w:rFonts w:ascii="Times New Roman" w:hAnsi="Times New Roman" w:cs="Times New Roman"/>
        </w:rPr>
        <w:t>will oversee</w:t>
      </w:r>
      <w:r>
        <w:rPr>
          <w:rFonts w:ascii="Times New Roman" w:hAnsi="Times New Roman" w:cs="Times New Roman"/>
        </w:rPr>
        <w:t xml:space="preserve"> the project developments and </w:t>
      </w:r>
      <w:r w:rsidRPr="006A302D">
        <w:rPr>
          <w:rFonts w:ascii="Times New Roman" w:hAnsi="Times New Roman" w:cs="Times New Roman"/>
        </w:rPr>
        <w:t>the relations and issues related to the consultancy service. Specialist</w:t>
      </w:r>
      <w:r w:rsidR="00A6451D">
        <w:rPr>
          <w:rFonts w:ascii="Times New Roman" w:hAnsi="Times New Roman" w:cs="Times New Roman"/>
        </w:rPr>
        <w:t xml:space="preserve"> will regularly interact with </w:t>
      </w:r>
      <w:r w:rsidRPr="007E39FD">
        <w:rPr>
          <w:rFonts w:ascii="Times New Roman" w:hAnsi="Times New Roman" w:cs="Times New Roman"/>
        </w:rPr>
        <w:t xml:space="preserve">Director </w:t>
      </w:r>
      <w:r w:rsidR="00A6451D">
        <w:rPr>
          <w:rFonts w:ascii="Times New Roman" w:hAnsi="Times New Roman" w:cs="Times New Roman"/>
        </w:rPr>
        <w:t>TC. The National</w:t>
      </w:r>
      <w:r w:rsidRPr="007E39FD">
        <w:rPr>
          <w:rFonts w:ascii="Times New Roman" w:hAnsi="Times New Roman" w:cs="Times New Roman"/>
        </w:rPr>
        <w:t xml:space="preserve"> Focal Points of ECO Member States assigned by their respective executing authorities in</w:t>
      </w:r>
      <w:r>
        <w:rPr>
          <w:rFonts w:ascii="Times New Roman" w:hAnsi="Times New Roman" w:cs="Times New Roman"/>
        </w:rPr>
        <w:t xml:space="preserve"> </w:t>
      </w:r>
      <w:r w:rsidR="00A6451D">
        <w:rPr>
          <w:rFonts w:ascii="Times New Roman" w:hAnsi="Times New Roman" w:cs="Times New Roman"/>
        </w:rPr>
        <w:t>Communications</w:t>
      </w:r>
      <w:r w:rsidRPr="007E39FD">
        <w:rPr>
          <w:rFonts w:ascii="Times New Roman" w:hAnsi="Times New Roman" w:cs="Times New Roman"/>
        </w:rPr>
        <w:t xml:space="preserve"> may interact (upon clearance by Director </w:t>
      </w:r>
      <w:r w:rsidR="00A6451D">
        <w:rPr>
          <w:rFonts w:ascii="Times New Roman" w:hAnsi="Times New Roman" w:cs="Times New Roman"/>
        </w:rPr>
        <w:t>TC</w:t>
      </w:r>
      <w:r w:rsidRPr="007E39FD">
        <w:rPr>
          <w:rFonts w:ascii="Times New Roman" w:hAnsi="Times New Roman" w:cs="Times New Roman"/>
        </w:rPr>
        <w:t xml:space="preserve">) with Specialist on matters relating to </w:t>
      </w:r>
      <w:r w:rsidR="00A6451D">
        <w:rPr>
          <w:rFonts w:ascii="Times New Roman" w:hAnsi="Times New Roman" w:cs="Times New Roman"/>
        </w:rPr>
        <w:t>the communications sector</w:t>
      </w:r>
      <w:r w:rsidRPr="007E39FD">
        <w:rPr>
          <w:rFonts w:ascii="Times New Roman" w:hAnsi="Times New Roman" w:cs="Times New Roman"/>
        </w:rPr>
        <w:t xml:space="preserve">. Specialist will set online interactive linkages with </w:t>
      </w:r>
      <w:r w:rsidR="00A6451D">
        <w:rPr>
          <w:rFonts w:ascii="Times New Roman" w:hAnsi="Times New Roman" w:cs="Times New Roman"/>
        </w:rPr>
        <w:t>ITU and BRI-led organizations/entities</w:t>
      </w:r>
      <w:r w:rsidRPr="007E39FD">
        <w:rPr>
          <w:rFonts w:ascii="Times New Roman" w:hAnsi="Times New Roman" w:cs="Times New Roman"/>
        </w:rPr>
        <w:t xml:space="preserve"> using, among others, social media platforms (WhatsApp) as convenient for contacts in the framework of execution of the present ToR and deactivate those online linkages within </w:t>
      </w:r>
      <w:r w:rsidR="00A6451D">
        <w:rPr>
          <w:rFonts w:ascii="Times New Roman" w:hAnsi="Times New Roman" w:cs="Times New Roman"/>
        </w:rPr>
        <w:t>three</w:t>
      </w:r>
      <w:r>
        <w:rPr>
          <w:rFonts w:ascii="Times New Roman" w:hAnsi="Times New Roman" w:cs="Times New Roman"/>
        </w:rPr>
        <w:t xml:space="preserve"> </w:t>
      </w:r>
      <w:r w:rsidRPr="007E39FD">
        <w:rPr>
          <w:rFonts w:ascii="Times New Roman" w:hAnsi="Times New Roman" w:cs="Times New Roman"/>
        </w:rPr>
        <w:t xml:space="preserve">months after the present ToR will have been fulfilled. The </w:t>
      </w:r>
      <w:r>
        <w:rPr>
          <w:rFonts w:ascii="Times New Roman" w:hAnsi="Times New Roman" w:cs="Times New Roman"/>
        </w:rPr>
        <w:t>progress</w:t>
      </w:r>
      <w:r w:rsidRPr="007E39FD">
        <w:rPr>
          <w:rFonts w:ascii="Times New Roman" w:hAnsi="Times New Roman" w:cs="Times New Roman"/>
        </w:rPr>
        <w:t xml:space="preserve"> arrangements have been summarized in Table </w:t>
      </w:r>
      <w:r w:rsidR="00CF509C">
        <w:rPr>
          <w:rFonts w:ascii="Times New Roman" w:hAnsi="Times New Roman" w:cs="Times New Roman"/>
        </w:rPr>
        <w:t>3</w:t>
      </w:r>
      <w:r w:rsidRPr="007E39FD">
        <w:rPr>
          <w:rFonts w:ascii="Times New Roman" w:hAnsi="Times New Roman" w:cs="Times New Roman"/>
        </w:rPr>
        <w:t xml:space="preserve">. </w:t>
      </w:r>
    </w:p>
    <w:p w:rsidR="008A6307" w:rsidRPr="007E39FD" w:rsidRDefault="008A6307" w:rsidP="008A6307">
      <w:pPr>
        <w:pStyle w:val="Caption"/>
        <w:keepNext/>
        <w:spacing w:before="240" w:after="0"/>
        <w:rPr>
          <w:rFonts w:ascii="Times New Roman" w:hAnsi="Times New Roman" w:cs="Times New Roman"/>
          <w:sz w:val="22"/>
          <w:szCs w:val="22"/>
        </w:rPr>
      </w:pPr>
      <w:r w:rsidRPr="007E39FD">
        <w:rPr>
          <w:rFonts w:ascii="Times New Roman" w:hAnsi="Times New Roman" w:cs="Times New Roman"/>
          <w:sz w:val="22"/>
          <w:szCs w:val="22"/>
        </w:rPr>
        <w:t xml:space="preserve">Table </w:t>
      </w:r>
      <w:r w:rsidR="00A971E3" w:rsidRPr="007E39FD">
        <w:rPr>
          <w:rFonts w:ascii="Times New Roman" w:hAnsi="Times New Roman" w:cs="Times New Roman"/>
          <w:sz w:val="22"/>
          <w:szCs w:val="22"/>
        </w:rPr>
        <w:fldChar w:fldCharType="begin"/>
      </w:r>
      <w:r w:rsidRPr="007E39FD">
        <w:rPr>
          <w:rFonts w:ascii="Times New Roman" w:hAnsi="Times New Roman" w:cs="Times New Roman"/>
          <w:sz w:val="22"/>
          <w:szCs w:val="22"/>
        </w:rPr>
        <w:instrText xml:space="preserve"> SEQ Table \* ARABIC </w:instrText>
      </w:r>
      <w:r w:rsidR="00A971E3" w:rsidRPr="007E39FD">
        <w:rPr>
          <w:rFonts w:ascii="Times New Roman" w:hAnsi="Times New Roman" w:cs="Times New Roman"/>
          <w:sz w:val="22"/>
          <w:szCs w:val="22"/>
        </w:rPr>
        <w:fldChar w:fldCharType="separate"/>
      </w:r>
      <w:r w:rsidR="00326465">
        <w:rPr>
          <w:rFonts w:ascii="Times New Roman" w:hAnsi="Times New Roman" w:cs="Times New Roman"/>
          <w:noProof/>
          <w:sz w:val="22"/>
          <w:szCs w:val="22"/>
        </w:rPr>
        <w:t>3</w:t>
      </w:r>
      <w:r w:rsidR="00A971E3" w:rsidRPr="007E39FD">
        <w:rPr>
          <w:rFonts w:ascii="Times New Roman" w:hAnsi="Times New Roman" w:cs="Times New Roman"/>
          <w:sz w:val="22"/>
          <w:szCs w:val="22"/>
        </w:rPr>
        <w:fldChar w:fldCharType="end"/>
      </w:r>
      <w:r w:rsidRPr="007E39FD">
        <w:rPr>
          <w:rFonts w:ascii="Times New Roman" w:hAnsi="Times New Roman" w:cs="Times New Roman"/>
          <w:sz w:val="22"/>
          <w:szCs w:val="22"/>
        </w:rPr>
        <w:t xml:space="preserve">: Consultancy Service </w:t>
      </w:r>
      <w:r>
        <w:rPr>
          <w:rFonts w:ascii="Times New Roman" w:hAnsi="Times New Roman" w:cs="Times New Roman"/>
          <w:sz w:val="22"/>
          <w:szCs w:val="22"/>
        </w:rPr>
        <w:t>Progress</w:t>
      </w:r>
      <w:r w:rsidRPr="007E39FD">
        <w:rPr>
          <w:rFonts w:ascii="Times New Roman" w:hAnsi="Times New Roman" w:cs="Times New Roman"/>
          <w:sz w:val="22"/>
          <w:szCs w:val="22"/>
        </w:rPr>
        <w:t xml:space="preserve"> Arrangements</w:t>
      </w:r>
    </w:p>
    <w:tbl>
      <w:tblPr>
        <w:tblW w:w="1027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530"/>
        <w:gridCol w:w="1805"/>
        <w:gridCol w:w="4613"/>
        <w:gridCol w:w="2250"/>
        <w:gridCol w:w="1080"/>
      </w:tblGrid>
      <w:tr w:rsidR="008A6307" w:rsidRPr="007E39FD" w:rsidTr="00D95711">
        <w:trPr>
          <w:trHeight w:val="277"/>
        </w:trPr>
        <w:tc>
          <w:tcPr>
            <w:tcW w:w="530" w:type="dxa"/>
            <w:tcBorders>
              <w:top w:val="single" w:sz="8" w:space="0" w:color="8064A2"/>
              <w:left w:val="single" w:sz="8" w:space="0" w:color="8064A2"/>
              <w:bottom w:val="single" w:sz="18" w:space="0" w:color="8064A2"/>
              <w:right w:val="single" w:sz="8" w:space="0" w:color="8064A2"/>
            </w:tcBorders>
          </w:tcPr>
          <w:p w:rsidR="008A6307" w:rsidRPr="007E39FD" w:rsidRDefault="008A6307" w:rsidP="00D95711">
            <w:pPr>
              <w:spacing w:before="240" w:after="0" w:line="240" w:lineRule="auto"/>
              <w:rPr>
                <w:rFonts w:ascii="Times New Roman" w:eastAsia="Times New Roman" w:hAnsi="Times New Roman" w:cs="Times New Roman"/>
                <w:b/>
                <w:bCs/>
                <w:color w:val="FFFFFF"/>
              </w:rPr>
            </w:pPr>
            <w:r w:rsidRPr="007E39FD">
              <w:rPr>
                <w:rFonts w:ascii="Times New Roman" w:eastAsia="Times New Roman" w:hAnsi="Times New Roman" w:cs="Times New Roman"/>
                <w:b/>
                <w:bCs/>
                <w:color w:val="FFFFFF"/>
              </w:rPr>
              <w:t>N.</w:t>
            </w:r>
          </w:p>
        </w:tc>
        <w:tc>
          <w:tcPr>
            <w:tcW w:w="1805" w:type="dxa"/>
            <w:tcBorders>
              <w:top w:val="single" w:sz="8" w:space="0" w:color="8064A2"/>
              <w:left w:val="single" w:sz="8" w:space="0" w:color="8064A2"/>
              <w:bottom w:val="single" w:sz="18" w:space="0" w:color="8064A2"/>
              <w:right w:val="single" w:sz="8" w:space="0" w:color="8064A2"/>
            </w:tcBorders>
          </w:tcPr>
          <w:p w:rsidR="008A6307" w:rsidRPr="007E39FD" w:rsidRDefault="008A6307" w:rsidP="00D95711">
            <w:pPr>
              <w:spacing w:before="240" w:after="0" w:line="240" w:lineRule="auto"/>
              <w:rPr>
                <w:rFonts w:ascii="Times New Roman" w:eastAsia="Times New Roman" w:hAnsi="Times New Roman" w:cs="Times New Roman"/>
                <w:b/>
                <w:bCs/>
                <w:color w:val="FFFFFF"/>
              </w:rPr>
            </w:pPr>
            <w:r w:rsidRPr="007E39FD">
              <w:rPr>
                <w:rFonts w:ascii="Times New Roman" w:eastAsia="Times New Roman" w:hAnsi="Times New Roman" w:cs="Times New Roman"/>
                <w:b/>
                <w:bCs/>
                <w:color w:val="FFFFFF"/>
              </w:rPr>
              <w:t>Items</w:t>
            </w:r>
          </w:p>
        </w:tc>
        <w:tc>
          <w:tcPr>
            <w:tcW w:w="4613" w:type="dxa"/>
            <w:tcBorders>
              <w:top w:val="single" w:sz="8" w:space="0" w:color="8064A2"/>
              <w:left w:val="single" w:sz="8" w:space="0" w:color="8064A2"/>
              <w:bottom w:val="single" w:sz="18" w:space="0" w:color="8064A2"/>
              <w:right w:val="single" w:sz="8" w:space="0" w:color="8064A2"/>
            </w:tcBorders>
          </w:tcPr>
          <w:p w:rsidR="008A6307" w:rsidRPr="007E39FD" w:rsidRDefault="008A6307" w:rsidP="00D95711">
            <w:pPr>
              <w:spacing w:before="240" w:after="0" w:line="240" w:lineRule="auto"/>
              <w:rPr>
                <w:rFonts w:ascii="Times New Roman" w:eastAsia="Times New Roman" w:hAnsi="Times New Roman" w:cs="Times New Roman"/>
                <w:b/>
                <w:bCs/>
                <w:color w:val="FFFFFF"/>
              </w:rPr>
            </w:pPr>
            <w:r w:rsidRPr="007E39FD">
              <w:rPr>
                <w:rFonts w:ascii="Times New Roman" w:eastAsia="Times New Roman" w:hAnsi="Times New Roman" w:cs="Times New Roman"/>
                <w:b/>
                <w:bCs/>
                <w:color w:val="FFFFFF"/>
              </w:rPr>
              <w:t>Arrangements</w:t>
            </w:r>
          </w:p>
        </w:tc>
        <w:tc>
          <w:tcPr>
            <w:tcW w:w="2250" w:type="dxa"/>
            <w:tcBorders>
              <w:top w:val="single" w:sz="8" w:space="0" w:color="8064A2"/>
              <w:left w:val="single" w:sz="8" w:space="0" w:color="8064A2"/>
              <w:bottom w:val="single" w:sz="18" w:space="0" w:color="8064A2"/>
              <w:right w:val="single" w:sz="8" w:space="0" w:color="8064A2"/>
            </w:tcBorders>
          </w:tcPr>
          <w:p w:rsidR="008A6307" w:rsidRPr="007E39FD" w:rsidRDefault="008A6307" w:rsidP="00D95711">
            <w:pPr>
              <w:spacing w:before="240" w:after="0" w:line="240" w:lineRule="auto"/>
              <w:rPr>
                <w:rFonts w:ascii="Times New Roman" w:eastAsia="Times New Roman" w:hAnsi="Times New Roman" w:cs="Times New Roman"/>
                <w:b/>
                <w:bCs/>
                <w:color w:val="FFFFFF"/>
              </w:rPr>
            </w:pPr>
            <w:r w:rsidRPr="007E39FD">
              <w:rPr>
                <w:rFonts w:ascii="Times New Roman" w:eastAsia="Times New Roman" w:hAnsi="Times New Roman" w:cs="Times New Roman"/>
                <w:b/>
                <w:bCs/>
                <w:color w:val="FFFFFF"/>
              </w:rPr>
              <w:t>Period</w:t>
            </w:r>
          </w:p>
        </w:tc>
        <w:tc>
          <w:tcPr>
            <w:tcW w:w="1080" w:type="dxa"/>
            <w:tcBorders>
              <w:top w:val="single" w:sz="8" w:space="0" w:color="8064A2"/>
              <w:left w:val="single" w:sz="8" w:space="0" w:color="8064A2"/>
              <w:bottom w:val="single" w:sz="18" w:space="0" w:color="8064A2"/>
              <w:right w:val="single" w:sz="8" w:space="0" w:color="8064A2"/>
            </w:tcBorders>
          </w:tcPr>
          <w:p w:rsidR="008A6307" w:rsidRPr="007E39FD" w:rsidRDefault="008A6307" w:rsidP="00D95711">
            <w:pPr>
              <w:spacing w:before="240" w:after="0" w:line="240" w:lineRule="auto"/>
              <w:rPr>
                <w:rFonts w:ascii="Times New Roman" w:eastAsia="Times New Roman" w:hAnsi="Times New Roman" w:cs="Times New Roman"/>
                <w:b/>
                <w:bCs/>
                <w:color w:val="FFFFFF"/>
              </w:rPr>
            </w:pPr>
            <w:r w:rsidRPr="007E39FD">
              <w:rPr>
                <w:rFonts w:ascii="Times New Roman" w:eastAsia="Times New Roman" w:hAnsi="Times New Roman" w:cs="Times New Roman"/>
                <w:b/>
                <w:bCs/>
                <w:color w:val="FFFFFF"/>
              </w:rPr>
              <w:t>Cost (US</w:t>
            </w:r>
          </w:p>
        </w:tc>
      </w:tr>
      <w:tr w:rsidR="008A6307" w:rsidRPr="007E39FD" w:rsidTr="00D95711">
        <w:tc>
          <w:tcPr>
            <w:tcW w:w="530" w:type="dxa"/>
            <w:tcBorders>
              <w:top w:val="single" w:sz="8" w:space="0" w:color="8064A2"/>
              <w:left w:val="single" w:sz="8" w:space="0" w:color="8064A2"/>
              <w:bottom w:val="single" w:sz="8" w:space="0" w:color="8064A2"/>
              <w:right w:val="single" w:sz="8" w:space="0" w:color="8064A2"/>
            </w:tcBorders>
            <w:shd w:val="clear" w:color="auto" w:fill="DFD8E8"/>
          </w:tcPr>
          <w:p w:rsidR="008A6307" w:rsidRPr="007E39FD" w:rsidRDefault="008A6307" w:rsidP="00D95711">
            <w:pPr>
              <w:spacing w:before="240" w:after="0" w:line="240" w:lineRule="auto"/>
              <w:rPr>
                <w:rFonts w:ascii="Times New Roman" w:eastAsia="Times New Roman" w:hAnsi="Times New Roman" w:cs="Times New Roman"/>
                <w:b/>
                <w:bCs/>
              </w:rPr>
            </w:pPr>
            <w:r w:rsidRPr="007E39FD">
              <w:rPr>
                <w:rFonts w:ascii="Times New Roman" w:eastAsia="Times New Roman" w:hAnsi="Times New Roman" w:cs="Times New Roman"/>
                <w:b/>
                <w:bCs/>
              </w:rPr>
              <w:t>1.</w:t>
            </w:r>
          </w:p>
        </w:tc>
        <w:tc>
          <w:tcPr>
            <w:tcW w:w="1805" w:type="dxa"/>
            <w:tcBorders>
              <w:top w:val="single" w:sz="8" w:space="0" w:color="8064A2"/>
              <w:left w:val="single" w:sz="8" w:space="0" w:color="8064A2"/>
              <w:bottom w:val="single" w:sz="8" w:space="0" w:color="8064A2"/>
              <w:right w:val="single" w:sz="8" w:space="0" w:color="8064A2"/>
            </w:tcBorders>
            <w:shd w:val="clear" w:color="auto" w:fill="DFD8E8"/>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 xml:space="preserve">Indicative implementation </w:t>
            </w:r>
          </w:p>
        </w:tc>
        <w:tc>
          <w:tcPr>
            <w:tcW w:w="4613" w:type="dxa"/>
            <w:tcBorders>
              <w:top w:val="single" w:sz="8" w:space="0" w:color="8064A2"/>
              <w:left w:val="single" w:sz="8" w:space="0" w:color="8064A2"/>
              <w:bottom w:val="single" w:sz="8" w:space="0" w:color="8064A2"/>
              <w:right w:val="single" w:sz="8" w:space="0" w:color="8064A2"/>
            </w:tcBorders>
            <w:shd w:val="clear" w:color="auto" w:fill="DFD8E8"/>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Consultancy Service Work Plan</w:t>
            </w:r>
          </w:p>
        </w:tc>
        <w:tc>
          <w:tcPr>
            <w:tcW w:w="2250" w:type="dxa"/>
            <w:tcBorders>
              <w:top w:val="single" w:sz="8" w:space="0" w:color="8064A2"/>
              <w:left w:val="single" w:sz="8" w:space="0" w:color="8064A2"/>
              <w:bottom w:val="single" w:sz="8" w:space="0" w:color="8064A2"/>
              <w:right w:val="single" w:sz="8" w:space="0" w:color="8064A2"/>
            </w:tcBorders>
            <w:shd w:val="clear" w:color="auto" w:fill="DFD8E8"/>
          </w:tcPr>
          <w:p w:rsidR="008A6307" w:rsidRPr="006A302D" w:rsidRDefault="008A6307" w:rsidP="001233F9">
            <w:pPr>
              <w:spacing w:before="240" w:after="0" w:line="240" w:lineRule="auto"/>
              <w:rPr>
                <w:rFonts w:ascii="Times New Roman" w:hAnsi="Times New Roman" w:cs="Times New Roman"/>
              </w:rPr>
            </w:pPr>
            <w:r>
              <w:rPr>
                <w:rFonts w:ascii="Times New Roman" w:hAnsi="Times New Roman" w:cs="Times New Roman"/>
              </w:rPr>
              <w:t xml:space="preserve">December </w:t>
            </w:r>
            <w:r w:rsidR="001233F9">
              <w:rPr>
                <w:rFonts w:ascii="Times New Roman" w:hAnsi="Times New Roman" w:cs="Times New Roman"/>
              </w:rPr>
              <w:t>2021</w:t>
            </w:r>
            <w:r>
              <w:rPr>
                <w:rFonts w:ascii="Times New Roman" w:hAnsi="Times New Roman" w:cs="Times New Roman"/>
              </w:rPr>
              <w:t xml:space="preserve"> </w:t>
            </w:r>
            <w:r w:rsidRPr="006A302D">
              <w:rPr>
                <w:rFonts w:ascii="Times New Roman" w:hAnsi="Times New Roman" w:cs="Times New Roman"/>
              </w:rPr>
              <w:t>-</w:t>
            </w:r>
            <w:r>
              <w:rPr>
                <w:rFonts w:ascii="Times New Roman" w:hAnsi="Times New Roman" w:cs="Times New Roman"/>
              </w:rPr>
              <w:t>February 202</w:t>
            </w:r>
            <w:r w:rsidR="001233F9">
              <w:rPr>
                <w:rFonts w:ascii="Times New Roman" w:hAnsi="Times New Roman" w:cs="Times New Roman"/>
              </w:rPr>
              <w:t>2</w:t>
            </w:r>
          </w:p>
        </w:tc>
        <w:tc>
          <w:tcPr>
            <w:tcW w:w="1080" w:type="dxa"/>
            <w:tcBorders>
              <w:top w:val="single" w:sz="8" w:space="0" w:color="8064A2"/>
              <w:left w:val="single" w:sz="8" w:space="0" w:color="8064A2"/>
              <w:bottom w:val="single" w:sz="8" w:space="0" w:color="8064A2"/>
              <w:right w:val="single" w:sz="8" w:space="0" w:color="8064A2"/>
            </w:tcBorders>
            <w:shd w:val="clear" w:color="auto" w:fill="DFD8E8"/>
          </w:tcPr>
          <w:p w:rsidR="008A6307" w:rsidRPr="007E39FD" w:rsidRDefault="008A6307" w:rsidP="00D95711">
            <w:pPr>
              <w:spacing w:before="240" w:after="0" w:line="240" w:lineRule="auto"/>
              <w:rPr>
                <w:rFonts w:ascii="Times New Roman" w:hAnsi="Times New Roman" w:cs="Times New Roman"/>
              </w:rPr>
            </w:pPr>
          </w:p>
        </w:tc>
      </w:tr>
      <w:tr w:rsidR="008A6307" w:rsidRPr="007E39FD" w:rsidTr="00D95711">
        <w:tc>
          <w:tcPr>
            <w:tcW w:w="530"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eastAsia="Times New Roman" w:hAnsi="Times New Roman" w:cs="Times New Roman"/>
                <w:b/>
                <w:bCs/>
              </w:rPr>
            </w:pPr>
            <w:r w:rsidRPr="007E39FD">
              <w:rPr>
                <w:rFonts w:ascii="Times New Roman" w:eastAsia="Times New Roman" w:hAnsi="Times New Roman" w:cs="Times New Roman"/>
                <w:b/>
                <w:bCs/>
              </w:rPr>
              <w:t>2.</w:t>
            </w:r>
          </w:p>
        </w:tc>
        <w:tc>
          <w:tcPr>
            <w:tcW w:w="1805"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 xml:space="preserve">Project </w:t>
            </w:r>
            <w:r>
              <w:rPr>
                <w:rFonts w:ascii="Times New Roman" w:hAnsi="Times New Roman" w:cs="Times New Roman"/>
              </w:rPr>
              <w:t>Progress Monitoring</w:t>
            </w:r>
          </w:p>
        </w:tc>
        <w:tc>
          <w:tcPr>
            <w:tcW w:w="4613"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ECO Secretariat</w:t>
            </w:r>
          </w:p>
        </w:tc>
        <w:tc>
          <w:tcPr>
            <w:tcW w:w="2250"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hAnsi="Times New Roman" w:cs="Times New Roman"/>
              </w:rPr>
            </w:pPr>
          </w:p>
        </w:tc>
        <w:tc>
          <w:tcPr>
            <w:tcW w:w="1080"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hAnsi="Times New Roman" w:cs="Times New Roman"/>
              </w:rPr>
            </w:pPr>
          </w:p>
        </w:tc>
      </w:tr>
      <w:tr w:rsidR="008A6307" w:rsidRPr="007E39FD" w:rsidTr="00D95711">
        <w:tc>
          <w:tcPr>
            <w:tcW w:w="530"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eastAsia="Times New Roman" w:hAnsi="Times New Roman" w:cs="Times New Roman"/>
                <w:b/>
                <w:bCs/>
              </w:rPr>
            </w:pPr>
            <w:r>
              <w:rPr>
                <w:rFonts w:ascii="Times New Roman" w:eastAsia="Times New Roman" w:hAnsi="Times New Roman" w:cs="Times New Roman"/>
                <w:b/>
                <w:bCs/>
              </w:rPr>
              <w:t>3</w:t>
            </w:r>
            <w:r w:rsidRPr="007E39FD">
              <w:rPr>
                <w:rFonts w:ascii="Times New Roman" w:eastAsia="Times New Roman" w:hAnsi="Times New Roman" w:cs="Times New Roman"/>
                <w:b/>
                <w:bCs/>
              </w:rPr>
              <w:t>.</w:t>
            </w:r>
          </w:p>
        </w:tc>
        <w:tc>
          <w:tcPr>
            <w:tcW w:w="1805"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Project Participating Countries</w:t>
            </w:r>
          </w:p>
        </w:tc>
        <w:tc>
          <w:tcPr>
            <w:tcW w:w="4613"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ECO Member States</w:t>
            </w:r>
          </w:p>
        </w:tc>
        <w:tc>
          <w:tcPr>
            <w:tcW w:w="2250"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hAnsi="Times New Roman" w:cs="Times New Roman"/>
              </w:rPr>
            </w:pPr>
          </w:p>
        </w:tc>
        <w:tc>
          <w:tcPr>
            <w:tcW w:w="1080"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hAnsi="Times New Roman" w:cs="Times New Roman"/>
              </w:rPr>
            </w:pPr>
          </w:p>
        </w:tc>
      </w:tr>
      <w:tr w:rsidR="008A6307" w:rsidRPr="007E39FD" w:rsidTr="00D95711">
        <w:tc>
          <w:tcPr>
            <w:tcW w:w="530" w:type="dxa"/>
            <w:tcBorders>
              <w:top w:val="single" w:sz="8" w:space="0" w:color="8064A2"/>
              <w:left w:val="single" w:sz="8" w:space="0" w:color="8064A2"/>
              <w:bottom w:val="single" w:sz="8" w:space="0" w:color="8064A2"/>
              <w:right w:val="single" w:sz="8" w:space="0" w:color="8064A2"/>
            </w:tcBorders>
            <w:shd w:val="clear" w:color="auto" w:fill="DFD8E8"/>
          </w:tcPr>
          <w:p w:rsidR="008A6307" w:rsidRPr="007E39FD" w:rsidRDefault="008A6307" w:rsidP="00D95711">
            <w:pPr>
              <w:spacing w:before="240" w:after="0" w:line="240" w:lineRule="auto"/>
              <w:rPr>
                <w:rFonts w:ascii="Times New Roman" w:eastAsia="Times New Roman" w:hAnsi="Times New Roman" w:cs="Times New Roman"/>
                <w:b/>
                <w:bCs/>
              </w:rPr>
            </w:pPr>
            <w:r>
              <w:rPr>
                <w:rFonts w:ascii="Times New Roman" w:eastAsia="Times New Roman" w:hAnsi="Times New Roman" w:cs="Times New Roman"/>
                <w:b/>
                <w:bCs/>
              </w:rPr>
              <w:t>4</w:t>
            </w:r>
            <w:r w:rsidRPr="007E39FD">
              <w:rPr>
                <w:rFonts w:ascii="Times New Roman" w:eastAsia="Times New Roman" w:hAnsi="Times New Roman" w:cs="Times New Roman"/>
                <w:b/>
                <w:bCs/>
              </w:rPr>
              <w:t>.</w:t>
            </w:r>
          </w:p>
        </w:tc>
        <w:tc>
          <w:tcPr>
            <w:tcW w:w="1805" w:type="dxa"/>
            <w:tcBorders>
              <w:top w:val="single" w:sz="8" w:space="0" w:color="8064A2"/>
              <w:left w:val="single" w:sz="8" w:space="0" w:color="8064A2"/>
              <w:bottom w:val="single" w:sz="8" w:space="0" w:color="8064A2"/>
              <w:right w:val="single" w:sz="8" w:space="0" w:color="8064A2"/>
            </w:tcBorders>
            <w:shd w:val="clear" w:color="auto" w:fill="DFD8E8"/>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Specialist</w:t>
            </w:r>
          </w:p>
        </w:tc>
        <w:tc>
          <w:tcPr>
            <w:tcW w:w="4613" w:type="dxa"/>
            <w:tcBorders>
              <w:top w:val="single" w:sz="8" w:space="0" w:color="8064A2"/>
              <w:left w:val="single" w:sz="8" w:space="0" w:color="8064A2"/>
              <w:bottom w:val="single" w:sz="8" w:space="0" w:color="8064A2"/>
              <w:right w:val="single" w:sz="8" w:space="0" w:color="8064A2"/>
            </w:tcBorders>
            <w:shd w:val="clear" w:color="auto" w:fill="DFD8E8"/>
          </w:tcPr>
          <w:p w:rsidR="008A6307" w:rsidRDefault="008A6307" w:rsidP="00D95711">
            <w:pPr>
              <w:spacing w:before="240" w:after="0" w:line="240" w:lineRule="auto"/>
              <w:rPr>
                <w:rFonts w:ascii="Times New Roman" w:hAnsi="Times New Roman" w:cs="Times New Roman"/>
                <w:bCs/>
              </w:rPr>
            </w:pPr>
            <w:r w:rsidRPr="00634EA1">
              <w:rPr>
                <w:rFonts w:ascii="Times New Roman" w:hAnsi="Times New Roman" w:cs="Times New Roman"/>
                <w:bCs/>
              </w:rPr>
              <w:t>Name of Specialist</w:t>
            </w:r>
          </w:p>
          <w:p w:rsidR="008A6307" w:rsidRPr="00634EA1" w:rsidRDefault="008A6307" w:rsidP="00D95711">
            <w:pPr>
              <w:spacing w:before="240" w:after="0" w:line="240" w:lineRule="auto"/>
              <w:rPr>
                <w:rFonts w:ascii="Times New Roman" w:hAnsi="Times New Roman" w:cs="Times New Roman"/>
              </w:rPr>
            </w:pPr>
            <w:r w:rsidRPr="00634EA1">
              <w:rPr>
                <w:rFonts w:ascii="Times New Roman" w:hAnsi="Times New Roman" w:cs="Times New Roman"/>
                <w:bCs/>
              </w:rPr>
              <w:t>Address</w:t>
            </w:r>
            <w:r w:rsidRPr="00634EA1">
              <w:rPr>
                <w:rFonts w:ascii="Times New Roman" w:hAnsi="Times New Roman" w:cs="Times New Roman"/>
              </w:rPr>
              <w:t xml:space="preserve">: </w:t>
            </w:r>
          </w:p>
          <w:p w:rsidR="008A6307" w:rsidRPr="007E39FD" w:rsidRDefault="008A6307" w:rsidP="00D95711">
            <w:pPr>
              <w:tabs>
                <w:tab w:val="left" w:pos="2312"/>
              </w:tabs>
              <w:spacing w:before="240" w:after="0" w:line="240" w:lineRule="auto"/>
              <w:rPr>
                <w:rFonts w:ascii="Times New Roman" w:hAnsi="Times New Roman" w:cs="Times New Roman"/>
              </w:rPr>
            </w:pPr>
            <w:r w:rsidRPr="007E39FD">
              <w:rPr>
                <w:rFonts w:ascii="Times New Roman" w:hAnsi="Times New Roman" w:cs="Times New Roman"/>
              </w:rPr>
              <w:t xml:space="preserve">Tel: </w:t>
            </w:r>
          </w:p>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Email:</w:t>
            </w:r>
            <w:r>
              <w:rPr>
                <w:rFonts w:ascii="Times New Roman" w:hAnsi="Times New Roman" w:cs="Times New Roman"/>
              </w:rPr>
              <w:t xml:space="preserve"> </w:t>
            </w:r>
          </w:p>
        </w:tc>
        <w:tc>
          <w:tcPr>
            <w:tcW w:w="2250" w:type="dxa"/>
            <w:tcBorders>
              <w:top w:val="single" w:sz="8" w:space="0" w:color="8064A2"/>
              <w:left w:val="single" w:sz="8" w:space="0" w:color="8064A2"/>
              <w:bottom w:val="single" w:sz="8" w:space="0" w:color="8064A2"/>
              <w:right w:val="single" w:sz="8" w:space="0" w:color="8064A2"/>
            </w:tcBorders>
            <w:shd w:val="clear" w:color="auto" w:fill="DFD8E8"/>
          </w:tcPr>
          <w:p w:rsidR="008A6307" w:rsidRPr="007E39FD" w:rsidRDefault="008A6307" w:rsidP="00D95711">
            <w:pPr>
              <w:spacing w:before="240" w:after="0" w:line="240" w:lineRule="auto"/>
              <w:rPr>
                <w:rFonts w:ascii="Times New Roman" w:hAnsi="Times New Roman" w:cs="Times New Roman"/>
              </w:rPr>
            </w:pPr>
            <w:r>
              <w:rPr>
                <w:rFonts w:ascii="Times New Roman" w:hAnsi="Times New Roman" w:cs="Times New Roman"/>
              </w:rPr>
              <w:t xml:space="preserve">3 </w:t>
            </w:r>
            <w:r w:rsidRPr="007E39FD">
              <w:rPr>
                <w:rFonts w:ascii="Times New Roman" w:hAnsi="Times New Roman" w:cs="Times New Roman"/>
              </w:rPr>
              <w:t>person-months</w:t>
            </w:r>
          </w:p>
        </w:tc>
        <w:tc>
          <w:tcPr>
            <w:tcW w:w="1080" w:type="dxa"/>
            <w:tcBorders>
              <w:top w:val="single" w:sz="8" w:space="0" w:color="8064A2"/>
              <w:left w:val="single" w:sz="8" w:space="0" w:color="8064A2"/>
              <w:bottom w:val="single" w:sz="8" w:space="0" w:color="8064A2"/>
              <w:right w:val="single" w:sz="8" w:space="0" w:color="8064A2"/>
            </w:tcBorders>
            <w:shd w:val="clear" w:color="auto" w:fill="DFD8E8"/>
          </w:tcPr>
          <w:p w:rsidR="008A6307" w:rsidRPr="007E39FD" w:rsidRDefault="008A6307" w:rsidP="00D95711">
            <w:pPr>
              <w:spacing w:before="240" w:after="0" w:line="240" w:lineRule="auto"/>
              <w:rPr>
                <w:rFonts w:ascii="Times New Roman" w:hAnsi="Times New Roman" w:cs="Times New Roman"/>
              </w:rPr>
            </w:pPr>
          </w:p>
        </w:tc>
      </w:tr>
      <w:tr w:rsidR="008A6307" w:rsidRPr="007E39FD" w:rsidTr="00D95711">
        <w:tc>
          <w:tcPr>
            <w:tcW w:w="530"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eastAsia="Times New Roman" w:hAnsi="Times New Roman" w:cs="Times New Roman"/>
                <w:b/>
                <w:bCs/>
              </w:rPr>
            </w:pPr>
            <w:r>
              <w:rPr>
                <w:rFonts w:ascii="Times New Roman" w:eastAsia="Times New Roman" w:hAnsi="Times New Roman" w:cs="Times New Roman"/>
                <w:b/>
                <w:bCs/>
              </w:rPr>
              <w:t>5</w:t>
            </w:r>
            <w:r w:rsidRPr="007E39FD">
              <w:rPr>
                <w:rFonts w:ascii="Times New Roman" w:eastAsia="Times New Roman" w:hAnsi="Times New Roman" w:cs="Times New Roman"/>
                <w:b/>
                <w:bCs/>
              </w:rPr>
              <w:t>.</w:t>
            </w:r>
          </w:p>
        </w:tc>
        <w:tc>
          <w:tcPr>
            <w:tcW w:w="1805"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hAnsi="Times New Roman" w:cs="Times New Roman"/>
              </w:rPr>
            </w:pPr>
            <w:r>
              <w:rPr>
                <w:rFonts w:ascii="Times New Roman" w:hAnsi="Times New Roman" w:cs="Times New Roman"/>
              </w:rPr>
              <w:t>Selection</w:t>
            </w:r>
          </w:p>
        </w:tc>
        <w:tc>
          <w:tcPr>
            <w:tcW w:w="4613" w:type="dxa"/>
            <w:tcBorders>
              <w:top w:val="single" w:sz="8" w:space="0" w:color="8064A2"/>
              <w:left w:val="single" w:sz="8" w:space="0" w:color="8064A2"/>
              <w:bottom w:val="single" w:sz="8" w:space="0" w:color="8064A2"/>
              <w:right w:val="single" w:sz="8" w:space="0" w:color="8064A2"/>
            </w:tcBorders>
          </w:tcPr>
          <w:p w:rsidR="008A6307" w:rsidRPr="007E39FD" w:rsidRDefault="008A6307" w:rsidP="00A6451D">
            <w:pPr>
              <w:spacing w:before="240" w:after="0" w:line="240" w:lineRule="auto"/>
              <w:jc w:val="both"/>
              <w:rPr>
                <w:rFonts w:ascii="Times New Roman" w:hAnsi="Times New Roman" w:cs="Times New Roman"/>
              </w:rPr>
            </w:pPr>
            <w:r w:rsidRPr="007E39FD">
              <w:rPr>
                <w:rFonts w:ascii="Times New Roman" w:hAnsi="Times New Roman" w:cs="Times New Roman"/>
              </w:rPr>
              <w:t xml:space="preserve">Selection of Specialist follows the procedures stipulated by </w:t>
            </w:r>
            <w:r w:rsidRPr="007E39FD">
              <w:rPr>
                <w:rFonts w:ascii="Times New Roman" w:hAnsi="Times New Roman" w:cs="Times New Roman"/>
                <w:i/>
                <w:iCs/>
              </w:rPr>
              <w:t>Functional Methodology of ECO</w:t>
            </w:r>
            <w:r w:rsidR="00A6451D">
              <w:rPr>
                <w:rFonts w:ascii="Times New Roman" w:hAnsi="Times New Roman" w:cs="Times New Roman"/>
                <w:i/>
                <w:iCs/>
              </w:rPr>
              <w:t xml:space="preserve"> </w:t>
            </w:r>
            <w:r w:rsidR="00A6451D" w:rsidRPr="00A6451D">
              <w:rPr>
                <w:rFonts w:ascii="Times New Roman" w:hAnsi="Times New Roman" w:cs="Times New Roman"/>
              </w:rPr>
              <w:t>(1998</w:t>
            </w:r>
            <w:r w:rsidR="00A6451D">
              <w:rPr>
                <w:rFonts w:ascii="Times New Roman" w:hAnsi="Times New Roman" w:cs="Times New Roman"/>
                <w:i/>
                <w:iCs/>
              </w:rPr>
              <w:t>) and Guidelines for ECO Projects</w:t>
            </w:r>
            <w:r w:rsidRPr="007E39FD">
              <w:rPr>
                <w:rFonts w:ascii="Times New Roman" w:hAnsi="Times New Roman" w:cs="Times New Roman"/>
                <w:i/>
                <w:iCs/>
              </w:rPr>
              <w:t xml:space="preserve"> </w:t>
            </w:r>
            <w:r w:rsidR="00A6451D" w:rsidRPr="00A6451D">
              <w:rPr>
                <w:rFonts w:ascii="Times New Roman" w:hAnsi="Times New Roman" w:cs="Times New Roman"/>
              </w:rPr>
              <w:t>(2013)</w:t>
            </w:r>
            <w:r w:rsidR="00A6451D">
              <w:rPr>
                <w:rFonts w:ascii="Times New Roman" w:hAnsi="Times New Roman" w:cs="Times New Roman"/>
                <w:i/>
                <w:iCs/>
              </w:rPr>
              <w:t xml:space="preserve"> </w:t>
            </w:r>
            <w:r w:rsidRPr="007E39FD">
              <w:rPr>
                <w:rFonts w:ascii="Times New Roman" w:hAnsi="Times New Roman" w:cs="Times New Roman"/>
              </w:rPr>
              <w:t>for this subject matter. Delivery of outputs to be under present ToR (latter complies with Typical Sample Framework of Small-Sized Project (SSP)).</w:t>
            </w:r>
          </w:p>
        </w:tc>
        <w:tc>
          <w:tcPr>
            <w:tcW w:w="2250"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0</w:t>
            </w:r>
          </w:p>
        </w:tc>
        <w:tc>
          <w:tcPr>
            <w:tcW w:w="1080" w:type="dxa"/>
            <w:tcBorders>
              <w:top w:val="single" w:sz="8" w:space="0" w:color="8064A2"/>
              <w:left w:val="single" w:sz="8" w:space="0" w:color="8064A2"/>
              <w:bottom w:val="single" w:sz="8" w:space="0" w:color="8064A2"/>
              <w:right w:val="single" w:sz="8" w:space="0" w:color="8064A2"/>
            </w:tcBorders>
          </w:tcPr>
          <w:p w:rsidR="008A6307" w:rsidRPr="007E39FD" w:rsidRDefault="008A6307" w:rsidP="00D95711">
            <w:pPr>
              <w:spacing w:before="240" w:after="0" w:line="240" w:lineRule="auto"/>
              <w:rPr>
                <w:rFonts w:ascii="Times New Roman" w:hAnsi="Times New Roman" w:cs="Times New Roman"/>
              </w:rPr>
            </w:pPr>
          </w:p>
        </w:tc>
      </w:tr>
      <w:tr w:rsidR="008A6307" w:rsidRPr="007E39FD" w:rsidTr="00D95711">
        <w:tc>
          <w:tcPr>
            <w:tcW w:w="530" w:type="dxa"/>
            <w:tcBorders>
              <w:top w:val="single" w:sz="8" w:space="0" w:color="8064A2"/>
              <w:left w:val="single" w:sz="8" w:space="0" w:color="8064A2"/>
              <w:bottom w:val="single" w:sz="8" w:space="0" w:color="8064A2"/>
              <w:right w:val="single" w:sz="8" w:space="0" w:color="8064A2"/>
            </w:tcBorders>
            <w:shd w:val="clear" w:color="auto" w:fill="DFD8E8"/>
          </w:tcPr>
          <w:p w:rsidR="008A6307" w:rsidRPr="007E39FD" w:rsidRDefault="008A6307" w:rsidP="00D95711">
            <w:pPr>
              <w:spacing w:before="240" w:after="0" w:line="240" w:lineRule="auto"/>
              <w:rPr>
                <w:rFonts w:ascii="Times New Roman" w:eastAsia="Times New Roman" w:hAnsi="Times New Roman" w:cs="Times New Roman"/>
                <w:b/>
                <w:bCs/>
              </w:rPr>
            </w:pPr>
            <w:r>
              <w:rPr>
                <w:rFonts w:ascii="Times New Roman" w:eastAsia="Times New Roman" w:hAnsi="Times New Roman" w:cs="Times New Roman"/>
                <w:b/>
                <w:bCs/>
              </w:rPr>
              <w:t>6</w:t>
            </w:r>
            <w:r w:rsidRPr="007E39FD">
              <w:rPr>
                <w:rFonts w:ascii="Times New Roman" w:eastAsia="Times New Roman" w:hAnsi="Times New Roman" w:cs="Times New Roman"/>
                <w:b/>
                <w:bCs/>
              </w:rPr>
              <w:t>.</w:t>
            </w:r>
          </w:p>
        </w:tc>
        <w:tc>
          <w:tcPr>
            <w:tcW w:w="1805" w:type="dxa"/>
            <w:tcBorders>
              <w:top w:val="single" w:sz="8" w:space="0" w:color="8064A2"/>
              <w:left w:val="single" w:sz="8" w:space="0" w:color="8064A2"/>
              <w:bottom w:val="single" w:sz="8" w:space="0" w:color="8064A2"/>
              <w:right w:val="single" w:sz="8" w:space="0" w:color="8064A2"/>
            </w:tcBorders>
            <w:shd w:val="clear" w:color="auto" w:fill="DFD8E8"/>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 xml:space="preserve">Consultancy Service Fees </w:t>
            </w:r>
          </w:p>
        </w:tc>
        <w:tc>
          <w:tcPr>
            <w:tcW w:w="4613" w:type="dxa"/>
            <w:tcBorders>
              <w:top w:val="single" w:sz="8" w:space="0" w:color="8064A2"/>
              <w:left w:val="single" w:sz="8" w:space="0" w:color="8064A2"/>
              <w:bottom w:val="single" w:sz="8" w:space="0" w:color="8064A2"/>
              <w:right w:val="single" w:sz="8" w:space="0" w:color="8064A2"/>
            </w:tcBorders>
            <w:shd w:val="clear" w:color="auto" w:fill="DFD8E8"/>
          </w:tcPr>
          <w:p w:rsidR="008A6307" w:rsidRDefault="008A6307" w:rsidP="005E54A6">
            <w:pPr>
              <w:spacing w:before="240" w:after="0" w:line="240" w:lineRule="auto"/>
              <w:jc w:val="both"/>
              <w:rPr>
                <w:rFonts w:ascii="Times New Roman" w:hAnsi="Times New Roman" w:cs="Times New Roman"/>
              </w:rPr>
            </w:pPr>
            <w:r>
              <w:rPr>
                <w:rFonts w:ascii="Times New Roman" w:hAnsi="Times New Roman" w:cs="Times New Roman"/>
              </w:rPr>
              <w:t>Total c</w:t>
            </w:r>
            <w:r w:rsidR="005E54A6">
              <w:rPr>
                <w:rFonts w:ascii="Times New Roman" w:hAnsi="Times New Roman" w:cs="Times New Roman"/>
              </w:rPr>
              <w:t>onsulting services cost is US$ 10</w:t>
            </w:r>
            <w:r>
              <w:rPr>
                <w:rFonts w:ascii="Times New Roman" w:hAnsi="Times New Roman" w:cs="Times New Roman"/>
              </w:rPr>
              <w:t>,</w:t>
            </w:r>
            <w:r w:rsidR="005E54A6">
              <w:rPr>
                <w:rFonts w:ascii="Times New Roman" w:hAnsi="Times New Roman" w:cs="Times New Roman"/>
              </w:rPr>
              <w:t>000/</w:t>
            </w:r>
            <w:r>
              <w:rPr>
                <w:rFonts w:ascii="Times New Roman" w:hAnsi="Times New Roman" w:cs="Times New Roman"/>
              </w:rPr>
              <w:t xml:space="preserve"> payable in installments as scheduled below </w:t>
            </w:r>
          </w:p>
        </w:tc>
        <w:tc>
          <w:tcPr>
            <w:tcW w:w="2250" w:type="dxa"/>
            <w:tcBorders>
              <w:top w:val="single" w:sz="8" w:space="0" w:color="8064A2"/>
              <w:left w:val="single" w:sz="8" w:space="0" w:color="8064A2"/>
              <w:bottom w:val="single" w:sz="8" w:space="0" w:color="8064A2"/>
              <w:right w:val="single" w:sz="8" w:space="0" w:color="8064A2"/>
            </w:tcBorders>
            <w:shd w:val="clear" w:color="auto" w:fill="DFD8E8"/>
          </w:tcPr>
          <w:p w:rsidR="008A6307" w:rsidRDefault="008A6307" w:rsidP="00D95711">
            <w:pPr>
              <w:spacing w:before="240" w:after="0" w:line="240" w:lineRule="auto"/>
              <w:rPr>
                <w:rFonts w:ascii="Times New Roman" w:hAnsi="Times New Roman" w:cs="Times New Roman"/>
              </w:rPr>
            </w:pPr>
          </w:p>
        </w:tc>
        <w:tc>
          <w:tcPr>
            <w:tcW w:w="1080" w:type="dxa"/>
            <w:tcBorders>
              <w:top w:val="single" w:sz="8" w:space="0" w:color="8064A2"/>
              <w:left w:val="single" w:sz="8" w:space="0" w:color="8064A2"/>
              <w:bottom w:val="single" w:sz="8" w:space="0" w:color="8064A2"/>
              <w:right w:val="single" w:sz="8" w:space="0" w:color="8064A2"/>
            </w:tcBorders>
            <w:shd w:val="clear" w:color="auto" w:fill="DFD8E8"/>
          </w:tcPr>
          <w:p w:rsidR="008A6307" w:rsidRPr="007E39FD" w:rsidRDefault="008A6307" w:rsidP="00D95711">
            <w:pPr>
              <w:spacing w:before="240" w:after="0" w:line="240" w:lineRule="auto"/>
              <w:rPr>
                <w:rFonts w:ascii="Times New Roman" w:hAnsi="Times New Roman" w:cs="Times New Roman"/>
              </w:rPr>
            </w:pPr>
          </w:p>
        </w:tc>
      </w:tr>
    </w:tbl>
    <w:p w:rsidR="008A6307" w:rsidRPr="00C03F7B" w:rsidRDefault="008A6307" w:rsidP="008A6307">
      <w:pPr>
        <w:pStyle w:val="Heading3"/>
        <w:rPr>
          <w:sz w:val="26"/>
          <w:szCs w:val="26"/>
        </w:rPr>
      </w:pPr>
      <w:bookmarkStart w:id="17" w:name="_Toc36295396"/>
      <w:bookmarkStart w:id="18" w:name="_Toc84251528"/>
      <w:r w:rsidRPr="00C03F7B">
        <w:rPr>
          <w:sz w:val="26"/>
          <w:szCs w:val="26"/>
        </w:rPr>
        <w:t>Monitoring Framework and Performance Indicators of Consultancy Service</w:t>
      </w:r>
      <w:bookmarkEnd w:id="17"/>
      <w:bookmarkEnd w:id="18"/>
    </w:p>
    <w:p w:rsidR="008A6307" w:rsidRDefault="008A6307" w:rsidP="00CF509C">
      <w:pPr>
        <w:spacing w:before="240" w:after="0" w:line="240" w:lineRule="auto"/>
        <w:jc w:val="both"/>
        <w:rPr>
          <w:rFonts w:ascii="Times New Roman" w:hAnsi="Times New Roman" w:cs="Times New Roman"/>
        </w:rPr>
      </w:pPr>
      <w:r w:rsidRPr="00151277">
        <w:rPr>
          <w:rFonts w:ascii="Times New Roman" w:hAnsi="Times New Roman" w:cs="Times New Roman"/>
        </w:rPr>
        <w:t xml:space="preserve">The </w:t>
      </w:r>
      <w:r w:rsidRPr="00151277">
        <w:rPr>
          <w:rFonts w:ascii="Times New Roman" w:hAnsi="Times New Roman" w:cs="Times New Roman"/>
          <w:bCs/>
        </w:rPr>
        <w:t>Activities</w:t>
      </w:r>
      <w:r w:rsidRPr="00151277">
        <w:rPr>
          <w:rFonts w:ascii="Times New Roman" w:hAnsi="Times New Roman" w:cs="Times New Roman"/>
        </w:rPr>
        <w:t xml:space="preserve"> of Consultancy Service will be </w:t>
      </w:r>
      <w:r w:rsidRPr="00151277">
        <w:rPr>
          <w:rFonts w:ascii="Times New Roman" w:hAnsi="Times New Roman" w:cs="Times New Roman"/>
          <w:bCs/>
        </w:rPr>
        <w:t>8</w:t>
      </w:r>
      <w:r>
        <w:rPr>
          <w:rFonts w:ascii="Times New Roman" w:hAnsi="Times New Roman" w:cs="Times New Roman"/>
          <w:bCs/>
        </w:rPr>
        <w:t xml:space="preserve"> </w:t>
      </w:r>
      <w:r w:rsidRPr="00151277">
        <w:rPr>
          <w:rFonts w:ascii="Times New Roman" w:hAnsi="Times New Roman" w:cs="Times New Roman"/>
        </w:rPr>
        <w:t xml:space="preserve">in total to be fulfilled as specified in Table </w:t>
      </w:r>
      <w:r w:rsidR="00CF509C">
        <w:rPr>
          <w:rFonts w:ascii="Times New Roman" w:hAnsi="Times New Roman" w:cs="Times New Roman"/>
        </w:rPr>
        <w:t>3</w:t>
      </w:r>
      <w:r w:rsidRPr="00151277">
        <w:rPr>
          <w:rFonts w:ascii="Times New Roman" w:hAnsi="Times New Roman" w:cs="Times New Roman"/>
        </w:rPr>
        <w:t xml:space="preserve"> of the present ToR. </w:t>
      </w:r>
    </w:p>
    <w:p w:rsidR="008A6307" w:rsidRPr="00151277" w:rsidRDefault="008A6307" w:rsidP="005E54A6">
      <w:pPr>
        <w:spacing w:before="240" w:after="0" w:line="240" w:lineRule="auto"/>
        <w:jc w:val="both"/>
        <w:rPr>
          <w:rFonts w:ascii="Times New Roman" w:hAnsi="Times New Roman" w:cs="Times New Roman"/>
        </w:rPr>
      </w:pPr>
      <w:r w:rsidRPr="00151277">
        <w:rPr>
          <w:rFonts w:ascii="Times New Roman" w:hAnsi="Times New Roman" w:cs="Times New Roman"/>
        </w:rPr>
        <w:lastRenderedPageBreak/>
        <w:t xml:space="preserve">At completion of the study, Consultancy Service will present </w:t>
      </w:r>
      <w:r w:rsidR="005E54A6">
        <w:rPr>
          <w:rFonts w:ascii="Times New Roman" w:hAnsi="Times New Roman" w:cs="Times New Roman"/>
        </w:rPr>
        <w:t>three (</w:t>
      </w:r>
      <w:r w:rsidRPr="00151277">
        <w:rPr>
          <w:rFonts w:ascii="Times New Roman" w:hAnsi="Times New Roman" w:cs="Times New Roman"/>
          <w:bCs/>
        </w:rPr>
        <w:t>3</w:t>
      </w:r>
      <w:r w:rsidR="005E54A6">
        <w:rPr>
          <w:rFonts w:ascii="Times New Roman" w:hAnsi="Times New Roman" w:cs="Times New Roman"/>
          <w:bCs/>
        </w:rPr>
        <w:t>)</w:t>
      </w:r>
      <w:r w:rsidRPr="00151277">
        <w:rPr>
          <w:rFonts w:ascii="Times New Roman" w:hAnsi="Times New Roman" w:cs="Times New Roman"/>
          <w:bCs/>
        </w:rPr>
        <w:t xml:space="preserve"> key milestone </w:t>
      </w:r>
      <w:r w:rsidR="005E54A6" w:rsidRPr="00151277">
        <w:rPr>
          <w:rFonts w:ascii="Times New Roman" w:hAnsi="Times New Roman" w:cs="Times New Roman"/>
          <w:bCs/>
        </w:rPr>
        <w:t>outputs.</w:t>
      </w:r>
      <w:r w:rsidR="005E54A6">
        <w:rPr>
          <w:rFonts w:ascii="Times New Roman" w:hAnsi="Times New Roman" w:cs="Times New Roman"/>
          <w:bCs/>
        </w:rPr>
        <w:t xml:space="preserve"> Reports will be embedded in three deliverables (Inception, Interim and Final).</w:t>
      </w:r>
    </w:p>
    <w:p w:rsidR="008A6307" w:rsidRPr="00151277" w:rsidRDefault="008A6307" w:rsidP="00CF509C">
      <w:pPr>
        <w:spacing w:before="240" w:after="0" w:line="240" w:lineRule="auto"/>
        <w:jc w:val="both"/>
        <w:rPr>
          <w:rFonts w:ascii="Times New Roman" w:hAnsi="Times New Roman" w:cs="Times New Roman"/>
        </w:rPr>
      </w:pPr>
      <w:r w:rsidRPr="00151277">
        <w:rPr>
          <w:rFonts w:ascii="Times New Roman" w:hAnsi="Times New Roman" w:cs="Times New Roman"/>
        </w:rPr>
        <w:t xml:space="preserve">ECO Secretariat will monitor progress of implementation of Consultancy Service based on </w:t>
      </w:r>
      <w:r w:rsidRPr="00151277">
        <w:rPr>
          <w:rFonts w:ascii="Times New Roman" w:hAnsi="Times New Roman" w:cs="Times New Roman"/>
          <w:bCs/>
        </w:rPr>
        <w:t>8</w:t>
      </w:r>
      <w:r>
        <w:rPr>
          <w:rFonts w:ascii="Times New Roman" w:hAnsi="Times New Roman" w:cs="Times New Roman"/>
          <w:bCs/>
        </w:rPr>
        <w:t xml:space="preserve"> </w:t>
      </w:r>
      <w:r w:rsidRPr="00151277">
        <w:rPr>
          <w:rFonts w:ascii="Times New Roman" w:hAnsi="Times New Roman" w:cs="Times New Roman"/>
          <w:bCs/>
        </w:rPr>
        <w:t xml:space="preserve">key performance indicators (KPIs) </w:t>
      </w:r>
      <w:r w:rsidRPr="00151277">
        <w:rPr>
          <w:rFonts w:ascii="Times New Roman" w:hAnsi="Times New Roman" w:cs="Times New Roman"/>
        </w:rPr>
        <w:t xml:space="preserve">and </w:t>
      </w:r>
      <w:r w:rsidR="005E54A6">
        <w:rPr>
          <w:rFonts w:ascii="Times New Roman" w:hAnsi="Times New Roman" w:cs="Times New Roman"/>
          <w:bCs/>
        </w:rPr>
        <w:t>9</w:t>
      </w:r>
      <w:r w:rsidRPr="00151277">
        <w:rPr>
          <w:rFonts w:ascii="Times New Roman" w:hAnsi="Times New Roman" w:cs="Times New Roman"/>
          <w:bCs/>
        </w:rPr>
        <w:t xml:space="preserve"> reporting items</w:t>
      </w:r>
      <w:r w:rsidRPr="00151277">
        <w:rPr>
          <w:rFonts w:ascii="Times New Roman" w:hAnsi="Times New Roman" w:cs="Times New Roman"/>
        </w:rPr>
        <w:t xml:space="preserve"> as specified in Table </w:t>
      </w:r>
      <w:r w:rsidR="00CF509C">
        <w:rPr>
          <w:rFonts w:ascii="Times New Roman" w:hAnsi="Times New Roman" w:cs="Times New Roman"/>
        </w:rPr>
        <w:t>4</w:t>
      </w:r>
      <w:r w:rsidRPr="00151277">
        <w:rPr>
          <w:rFonts w:ascii="Times New Roman" w:hAnsi="Times New Roman" w:cs="Times New Roman"/>
        </w:rPr>
        <w:t xml:space="preserve"> of the present Terms of Reference.</w:t>
      </w:r>
    </w:p>
    <w:p w:rsidR="008A6307" w:rsidRPr="007E39FD" w:rsidRDefault="008A6307" w:rsidP="008A6307">
      <w:pPr>
        <w:pStyle w:val="Caption"/>
        <w:keepNext/>
        <w:spacing w:before="240"/>
        <w:rPr>
          <w:rFonts w:ascii="Times New Roman" w:hAnsi="Times New Roman" w:cs="Times New Roman"/>
          <w:sz w:val="22"/>
          <w:szCs w:val="22"/>
        </w:rPr>
      </w:pPr>
      <w:r w:rsidRPr="007E39FD">
        <w:rPr>
          <w:rFonts w:ascii="Times New Roman" w:hAnsi="Times New Roman" w:cs="Times New Roman"/>
          <w:sz w:val="22"/>
          <w:szCs w:val="22"/>
        </w:rPr>
        <w:t xml:space="preserve">Table </w:t>
      </w:r>
      <w:r w:rsidR="00A971E3" w:rsidRPr="007E39FD">
        <w:rPr>
          <w:rFonts w:ascii="Times New Roman" w:hAnsi="Times New Roman" w:cs="Times New Roman"/>
          <w:sz w:val="22"/>
          <w:szCs w:val="22"/>
        </w:rPr>
        <w:fldChar w:fldCharType="begin"/>
      </w:r>
      <w:r w:rsidRPr="007E39FD">
        <w:rPr>
          <w:rFonts w:ascii="Times New Roman" w:hAnsi="Times New Roman" w:cs="Times New Roman"/>
          <w:sz w:val="22"/>
          <w:szCs w:val="22"/>
        </w:rPr>
        <w:instrText xml:space="preserve"> SEQ Table \* ARABIC </w:instrText>
      </w:r>
      <w:r w:rsidR="00A971E3" w:rsidRPr="007E39FD">
        <w:rPr>
          <w:rFonts w:ascii="Times New Roman" w:hAnsi="Times New Roman" w:cs="Times New Roman"/>
          <w:sz w:val="22"/>
          <w:szCs w:val="22"/>
        </w:rPr>
        <w:fldChar w:fldCharType="separate"/>
      </w:r>
      <w:r w:rsidR="00326465">
        <w:rPr>
          <w:rFonts w:ascii="Times New Roman" w:hAnsi="Times New Roman" w:cs="Times New Roman"/>
          <w:noProof/>
          <w:sz w:val="22"/>
          <w:szCs w:val="22"/>
        </w:rPr>
        <w:t>4</w:t>
      </w:r>
      <w:r w:rsidR="00A971E3" w:rsidRPr="007E39FD">
        <w:rPr>
          <w:rFonts w:ascii="Times New Roman" w:hAnsi="Times New Roman" w:cs="Times New Roman"/>
          <w:sz w:val="22"/>
          <w:szCs w:val="22"/>
        </w:rPr>
        <w:fldChar w:fldCharType="end"/>
      </w:r>
      <w:r w:rsidRPr="007E39FD">
        <w:rPr>
          <w:rFonts w:ascii="Times New Roman" w:hAnsi="Times New Roman" w:cs="Times New Roman"/>
          <w:sz w:val="22"/>
          <w:szCs w:val="22"/>
        </w:rPr>
        <w:t>: Performance Indicators and Monitoring Framework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2549"/>
        <w:gridCol w:w="4143"/>
        <w:gridCol w:w="1097"/>
      </w:tblGrid>
      <w:tr w:rsidR="00D86497" w:rsidRPr="007E39FD" w:rsidTr="00D86497">
        <w:tc>
          <w:tcPr>
            <w:tcW w:w="933" w:type="pct"/>
            <w:vAlign w:val="center"/>
            <w:hideMark/>
          </w:tcPr>
          <w:p w:rsidR="00D86497" w:rsidRPr="007E39FD" w:rsidRDefault="00D86497" w:rsidP="00D86497">
            <w:pPr>
              <w:spacing w:before="240" w:after="0" w:line="240" w:lineRule="auto"/>
              <w:jc w:val="center"/>
              <w:rPr>
                <w:rFonts w:ascii="Times New Roman" w:eastAsia="Times New Roman" w:hAnsi="Times New Roman" w:cs="Times New Roman"/>
                <w:b/>
                <w:bCs/>
              </w:rPr>
            </w:pPr>
            <w:r w:rsidRPr="007E39FD">
              <w:rPr>
                <w:rFonts w:ascii="Times New Roman" w:eastAsia="Times New Roman" w:hAnsi="Times New Roman" w:cs="Times New Roman"/>
                <w:b/>
                <w:bCs/>
                <w:color w:val="000000"/>
              </w:rPr>
              <w:t>Outputs</w:t>
            </w:r>
          </w:p>
        </w:tc>
        <w:tc>
          <w:tcPr>
            <w:tcW w:w="1331" w:type="pct"/>
            <w:vAlign w:val="center"/>
            <w:hideMark/>
          </w:tcPr>
          <w:p w:rsidR="00D86497" w:rsidRPr="007E39FD" w:rsidRDefault="00D86497" w:rsidP="00D86497">
            <w:pPr>
              <w:spacing w:before="240" w:after="0" w:line="240" w:lineRule="auto"/>
              <w:jc w:val="center"/>
              <w:rPr>
                <w:rFonts w:ascii="Times New Roman" w:eastAsia="Times New Roman" w:hAnsi="Times New Roman" w:cs="Times New Roman"/>
                <w:b/>
                <w:bCs/>
              </w:rPr>
            </w:pPr>
            <w:r w:rsidRPr="007E39FD">
              <w:rPr>
                <w:rFonts w:ascii="Times New Roman" w:eastAsia="Times New Roman" w:hAnsi="Times New Roman" w:cs="Times New Roman"/>
                <w:b/>
                <w:bCs/>
                <w:color w:val="000000"/>
              </w:rPr>
              <w:t>Performance Indicators</w:t>
            </w:r>
          </w:p>
        </w:tc>
        <w:tc>
          <w:tcPr>
            <w:tcW w:w="2736" w:type="pct"/>
            <w:gridSpan w:val="2"/>
            <w:vAlign w:val="center"/>
          </w:tcPr>
          <w:p w:rsidR="00D86497" w:rsidRPr="007E39FD" w:rsidRDefault="003666A7" w:rsidP="00D86497">
            <w:pPr>
              <w:spacing w:before="240"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Data sources</w:t>
            </w:r>
            <w:r w:rsidR="00D86497" w:rsidRPr="007E39FD">
              <w:rPr>
                <w:rFonts w:ascii="Times New Roman" w:eastAsia="Times New Roman" w:hAnsi="Times New Roman" w:cs="Times New Roman"/>
                <w:b/>
                <w:bCs/>
                <w:color w:val="000000"/>
              </w:rPr>
              <w:t xml:space="preserve"> and reporting</w:t>
            </w:r>
          </w:p>
        </w:tc>
      </w:tr>
      <w:tr w:rsidR="007E70B7" w:rsidRPr="007E39FD" w:rsidTr="00F64D9B">
        <w:tc>
          <w:tcPr>
            <w:tcW w:w="933" w:type="pct"/>
            <w:vMerge w:val="restart"/>
            <w:hideMark/>
          </w:tcPr>
          <w:p w:rsidR="00D86497" w:rsidRPr="007E39FD" w:rsidRDefault="00D86497" w:rsidP="00AF1B95">
            <w:pPr>
              <w:spacing w:before="240"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Output</w:t>
            </w:r>
            <w:r w:rsidRPr="007E39FD">
              <w:rPr>
                <w:rFonts w:ascii="Times New Roman" w:eastAsia="Times New Roman" w:hAnsi="Times New Roman" w:cs="Times New Roman"/>
                <w:b/>
                <w:bCs/>
                <w:color w:val="000000"/>
              </w:rPr>
              <w:t xml:space="preserve"> 1.</w:t>
            </w:r>
            <w:r>
              <w:rPr>
                <w:rFonts w:ascii="Times New Roman" w:hAnsi="Times New Roman" w:cs="Times New Roman"/>
              </w:rPr>
              <w:t>Study on the</w:t>
            </w:r>
            <w:r w:rsidRPr="007E39FD">
              <w:rPr>
                <w:rFonts w:ascii="Times New Roman" w:hAnsi="Times New Roman" w:cs="Times New Roman"/>
              </w:rPr>
              <w:t xml:space="preserve"> </w:t>
            </w:r>
            <w:r>
              <w:rPr>
                <w:rFonts w:ascii="Times New Roman" w:hAnsi="Times New Roman" w:cs="Times New Roman"/>
              </w:rPr>
              <w:t>d</w:t>
            </w:r>
            <w:r w:rsidRPr="001233F9">
              <w:rPr>
                <w:rFonts w:ascii="Times New Roman" w:hAnsi="Times New Roman" w:cs="Times New Roman"/>
              </w:rPr>
              <w:t>evelopment of solid ECO fiber optic network regulatory base.</w:t>
            </w:r>
          </w:p>
        </w:tc>
        <w:tc>
          <w:tcPr>
            <w:tcW w:w="1331" w:type="pct"/>
            <w:hideMark/>
          </w:tcPr>
          <w:p w:rsidR="00D86497" w:rsidRPr="007E39FD" w:rsidRDefault="00D86497" w:rsidP="00651D78">
            <w:pPr>
              <w:pStyle w:val="ListParagraph"/>
              <w:spacing w:before="240" w:after="0" w:line="240" w:lineRule="auto"/>
              <w:ind w:left="0"/>
              <w:rPr>
                <w:rFonts w:ascii="Times New Roman" w:hAnsi="Times New Roman" w:cs="Times New Roman"/>
              </w:rPr>
            </w:pPr>
            <w:r w:rsidRPr="00EA10EF">
              <w:rPr>
                <w:rFonts w:ascii="Times New Roman" w:eastAsia="Times New Roman" w:hAnsi="Times New Roman" w:cs="Times New Roman"/>
                <w:b/>
                <w:bCs/>
                <w:color w:val="000000"/>
              </w:rPr>
              <w:t>Output 1.1.</w:t>
            </w:r>
            <w:r w:rsidRPr="007E39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Development of a set of recommendations for developing </w:t>
            </w:r>
            <w:r w:rsidRPr="000D28ED">
              <w:rPr>
                <w:rFonts w:ascii="Times New Roman" w:hAnsi="Times New Roman" w:cs="Times New Roman"/>
              </w:rPr>
              <w:t>Ecommerce facilitating regulation.</w:t>
            </w:r>
          </w:p>
        </w:tc>
        <w:tc>
          <w:tcPr>
            <w:tcW w:w="2163" w:type="pct"/>
          </w:tcPr>
          <w:p w:rsidR="00D86497" w:rsidRPr="007E39FD"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Study report</w:t>
            </w:r>
            <w:r w:rsidRPr="007E39FD">
              <w:rPr>
                <w:rFonts w:ascii="Times New Roman" w:eastAsia="Times New Roman" w:hAnsi="Times New Roman" w:cs="Times New Roman"/>
                <w:color w:val="000000"/>
              </w:rPr>
              <w:t xml:space="preserve"> (1).</w:t>
            </w:r>
          </w:p>
        </w:tc>
        <w:tc>
          <w:tcPr>
            <w:tcW w:w="573" w:type="pct"/>
            <w:vMerge w:val="restart"/>
            <w:textDirection w:val="tbRl"/>
          </w:tcPr>
          <w:p w:rsidR="00D86497" w:rsidRPr="007E70B7" w:rsidRDefault="00D86497" w:rsidP="00D86497">
            <w:pPr>
              <w:pStyle w:val="ListParagraph"/>
              <w:spacing w:before="240" w:after="0" w:line="240" w:lineRule="auto"/>
              <w:ind w:left="360" w:right="113"/>
              <w:rPr>
                <w:rFonts w:ascii="Times New Roman" w:eastAsia="Times New Roman" w:hAnsi="Times New Roman" w:cs="Times New Roman"/>
                <w:color w:val="000000"/>
                <w:sz w:val="16"/>
                <w:szCs w:val="16"/>
              </w:rPr>
            </w:pPr>
            <w:r w:rsidRPr="007E70B7">
              <w:rPr>
                <w:rFonts w:ascii="Times New Roman" w:eastAsia="Times New Roman" w:hAnsi="Times New Roman" w:cs="Times New Roman"/>
                <w:color w:val="000000"/>
                <w:sz w:val="16"/>
                <w:szCs w:val="16"/>
              </w:rPr>
              <w:t>Inception Report</w:t>
            </w:r>
          </w:p>
        </w:tc>
      </w:tr>
      <w:tr w:rsidR="007E70B7" w:rsidRPr="007E39FD" w:rsidTr="00F64D9B">
        <w:tc>
          <w:tcPr>
            <w:tcW w:w="933" w:type="pct"/>
            <w:vMerge/>
            <w:hideMark/>
          </w:tcPr>
          <w:p w:rsidR="00D86497" w:rsidRPr="007E39FD" w:rsidRDefault="00D86497" w:rsidP="00287891">
            <w:pPr>
              <w:spacing w:before="240" w:after="0" w:line="240" w:lineRule="auto"/>
              <w:jc w:val="center"/>
              <w:rPr>
                <w:rFonts w:ascii="Times New Roman" w:eastAsia="Times New Roman" w:hAnsi="Times New Roman" w:cs="Times New Roman"/>
              </w:rPr>
            </w:pPr>
          </w:p>
        </w:tc>
        <w:tc>
          <w:tcPr>
            <w:tcW w:w="1331" w:type="pct"/>
            <w:vMerge w:val="restart"/>
            <w:hideMark/>
          </w:tcPr>
          <w:p w:rsidR="00D86497" w:rsidRPr="007E39FD" w:rsidRDefault="00D86497" w:rsidP="00651D78">
            <w:pPr>
              <w:spacing w:before="240" w:after="0" w:line="240" w:lineRule="auto"/>
              <w:rPr>
                <w:rFonts w:ascii="Times New Roman" w:hAnsi="Times New Roman" w:cs="Times New Roman"/>
              </w:rPr>
            </w:pPr>
            <w:r w:rsidRPr="00EA10EF">
              <w:rPr>
                <w:rFonts w:ascii="Times New Roman" w:hAnsi="Times New Roman" w:cs="Times New Roman"/>
                <w:b/>
                <w:bCs/>
              </w:rPr>
              <w:t>Output 1.2</w:t>
            </w:r>
            <w:r w:rsidRPr="007E39FD">
              <w:rPr>
                <w:rFonts w:ascii="Times New Roman" w:hAnsi="Times New Roman" w:cs="Times New Roman"/>
              </w:rPr>
              <w:t xml:space="preserve">: </w:t>
            </w:r>
            <w:r>
              <w:rPr>
                <w:rFonts w:ascii="Times New Roman" w:hAnsi="Times New Roman" w:cs="Times New Roman"/>
              </w:rPr>
              <w:t>H</w:t>
            </w:r>
            <w:r w:rsidRPr="009B2C9D">
              <w:rPr>
                <w:rFonts w:ascii="Times New Roman" w:hAnsi="Times New Roman" w:cs="Times New Roman"/>
              </w:rPr>
              <w:t>armonization</w:t>
            </w:r>
            <w:r>
              <w:rPr>
                <w:rFonts w:ascii="Times New Roman" w:hAnsi="Times New Roman" w:cs="Times New Roman"/>
              </w:rPr>
              <w:t xml:space="preserve"> </w:t>
            </w:r>
            <w:r w:rsidRPr="004C396F">
              <w:rPr>
                <w:rFonts w:ascii="Times New Roman" w:hAnsi="Times New Roman" w:cs="Times New Roman"/>
              </w:rPr>
              <w:t>of radio spectrum use</w:t>
            </w:r>
            <w:r>
              <w:rPr>
                <w:rFonts w:ascii="Times New Roman" w:hAnsi="Times New Roman" w:cs="Times New Roman"/>
              </w:rPr>
              <w:t xml:space="preserve"> norms and regulations and fiber optic networks access softening requirements.</w:t>
            </w:r>
          </w:p>
        </w:tc>
        <w:tc>
          <w:tcPr>
            <w:tcW w:w="2163" w:type="pct"/>
          </w:tcPr>
          <w:p w:rsidR="00D86497" w:rsidRPr="00CB76B9"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Sample Regulation on </w:t>
            </w:r>
            <w:r w:rsidRPr="004C396F">
              <w:rPr>
                <w:rFonts w:ascii="Times New Roman" w:hAnsi="Times New Roman" w:cs="Times New Roman"/>
              </w:rPr>
              <w:t>radio spectrum use</w:t>
            </w:r>
            <w:r>
              <w:rPr>
                <w:rFonts w:ascii="Times New Roman" w:hAnsi="Times New Roman" w:cs="Times New Roman"/>
              </w:rPr>
              <w:t xml:space="preserve"> norms and regulations </w:t>
            </w:r>
            <w:r w:rsidRPr="007E39FD">
              <w:rPr>
                <w:rFonts w:ascii="Times New Roman" w:eastAsia="Times New Roman" w:hAnsi="Times New Roman" w:cs="Times New Roman"/>
                <w:color w:val="000000"/>
              </w:rPr>
              <w:t>(1)</w:t>
            </w:r>
            <w:r>
              <w:rPr>
                <w:rFonts w:ascii="Times New Roman" w:eastAsia="Times New Roman" w:hAnsi="Times New Roman" w:cs="Times New Roman"/>
                <w:color w:val="000000"/>
              </w:rPr>
              <w:t>.</w:t>
            </w:r>
          </w:p>
        </w:tc>
        <w:tc>
          <w:tcPr>
            <w:tcW w:w="573" w:type="pct"/>
            <w:vMerge/>
          </w:tcPr>
          <w:p w:rsidR="00D86497"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rPr>
            </w:pPr>
          </w:p>
        </w:tc>
      </w:tr>
      <w:tr w:rsidR="007E70B7" w:rsidRPr="007E39FD" w:rsidTr="00F64D9B">
        <w:tc>
          <w:tcPr>
            <w:tcW w:w="933" w:type="pct"/>
            <w:vMerge/>
            <w:hideMark/>
          </w:tcPr>
          <w:p w:rsidR="00D86497" w:rsidRPr="007E39FD" w:rsidRDefault="00D86497" w:rsidP="00287891">
            <w:pPr>
              <w:spacing w:before="240" w:after="0" w:line="240" w:lineRule="auto"/>
              <w:jc w:val="center"/>
              <w:rPr>
                <w:rFonts w:ascii="Times New Roman" w:eastAsia="Times New Roman" w:hAnsi="Times New Roman" w:cs="Times New Roman"/>
                <w:b/>
                <w:bCs/>
                <w:color w:val="000000"/>
              </w:rPr>
            </w:pPr>
          </w:p>
        </w:tc>
        <w:tc>
          <w:tcPr>
            <w:tcW w:w="1331" w:type="pct"/>
            <w:vMerge/>
            <w:hideMark/>
          </w:tcPr>
          <w:p w:rsidR="00D86497" w:rsidRPr="007E39FD" w:rsidRDefault="00D86497" w:rsidP="00651D78">
            <w:pPr>
              <w:spacing w:before="240" w:after="0" w:line="240" w:lineRule="auto"/>
              <w:rPr>
                <w:rFonts w:ascii="Times New Roman" w:hAnsi="Times New Roman" w:cs="Times New Roman"/>
              </w:rPr>
            </w:pPr>
          </w:p>
        </w:tc>
        <w:tc>
          <w:tcPr>
            <w:tcW w:w="2163" w:type="pct"/>
          </w:tcPr>
          <w:p w:rsidR="00D86497"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Sample Regulation on </w:t>
            </w:r>
            <w:r>
              <w:rPr>
                <w:rFonts w:ascii="Times New Roman" w:hAnsi="Times New Roman" w:cs="Times New Roman"/>
              </w:rPr>
              <w:t>fiber optic networks access softening requirements.</w:t>
            </w:r>
          </w:p>
        </w:tc>
        <w:tc>
          <w:tcPr>
            <w:tcW w:w="573" w:type="pct"/>
            <w:vMerge/>
          </w:tcPr>
          <w:p w:rsidR="00D86497"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rPr>
            </w:pPr>
          </w:p>
        </w:tc>
      </w:tr>
      <w:tr w:rsidR="007E70B7" w:rsidRPr="007E39FD" w:rsidTr="00F64D9B">
        <w:trPr>
          <w:trHeight w:val="1088"/>
        </w:trPr>
        <w:tc>
          <w:tcPr>
            <w:tcW w:w="933" w:type="pct"/>
            <w:vMerge/>
            <w:hideMark/>
          </w:tcPr>
          <w:p w:rsidR="00D86497" w:rsidRPr="007E39FD" w:rsidRDefault="00D86497" w:rsidP="00287891">
            <w:pPr>
              <w:spacing w:before="240" w:after="0" w:line="240" w:lineRule="auto"/>
              <w:jc w:val="center"/>
              <w:rPr>
                <w:rFonts w:ascii="Times New Roman" w:eastAsia="Times New Roman" w:hAnsi="Times New Roman" w:cs="Times New Roman"/>
                <w:b/>
                <w:bCs/>
                <w:color w:val="000000"/>
              </w:rPr>
            </w:pPr>
          </w:p>
        </w:tc>
        <w:tc>
          <w:tcPr>
            <w:tcW w:w="1331" w:type="pct"/>
            <w:hideMark/>
          </w:tcPr>
          <w:p w:rsidR="00D86497" w:rsidRPr="007E39FD" w:rsidRDefault="00D86497" w:rsidP="00651D78">
            <w:pPr>
              <w:spacing w:before="240" w:after="0" w:line="240" w:lineRule="auto"/>
              <w:rPr>
                <w:rFonts w:ascii="Times New Roman" w:hAnsi="Times New Roman" w:cs="Times New Roman"/>
              </w:rPr>
            </w:pPr>
            <w:r w:rsidRPr="00EA10EF">
              <w:rPr>
                <w:rFonts w:ascii="Times New Roman" w:eastAsia="Times New Roman" w:hAnsi="Times New Roman" w:cs="Times New Roman"/>
                <w:b/>
                <w:bCs/>
                <w:color w:val="000000"/>
              </w:rPr>
              <w:t>Output 1.3.</w:t>
            </w:r>
            <w:r w:rsidRPr="007E39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Development model of the ECO regional fiber optic framework.</w:t>
            </w:r>
          </w:p>
        </w:tc>
        <w:tc>
          <w:tcPr>
            <w:tcW w:w="2163" w:type="pct"/>
          </w:tcPr>
          <w:p w:rsidR="00D86497" w:rsidRPr="00CB76B9"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Model of ECO regional fiber optic network’s framework</w:t>
            </w:r>
            <w:r w:rsidRPr="007E39FD">
              <w:rPr>
                <w:rFonts w:ascii="Times New Roman" w:eastAsia="Times New Roman" w:hAnsi="Times New Roman" w:cs="Times New Roman"/>
                <w:color w:val="000000"/>
              </w:rPr>
              <w:t xml:space="preserve"> (1).</w:t>
            </w:r>
          </w:p>
        </w:tc>
        <w:tc>
          <w:tcPr>
            <w:tcW w:w="573" w:type="pct"/>
            <w:vMerge/>
          </w:tcPr>
          <w:p w:rsidR="00D86497"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rPr>
            </w:pPr>
          </w:p>
        </w:tc>
      </w:tr>
      <w:tr w:rsidR="007E70B7" w:rsidRPr="007E39FD" w:rsidTr="00F64D9B">
        <w:tc>
          <w:tcPr>
            <w:tcW w:w="933" w:type="pct"/>
            <w:vMerge/>
            <w:hideMark/>
          </w:tcPr>
          <w:p w:rsidR="00D86497" w:rsidRPr="007E39FD" w:rsidRDefault="00D86497" w:rsidP="00287891">
            <w:pPr>
              <w:spacing w:before="240" w:after="0" w:line="240" w:lineRule="auto"/>
              <w:jc w:val="center"/>
              <w:rPr>
                <w:rFonts w:ascii="Times New Roman" w:eastAsia="Times New Roman" w:hAnsi="Times New Roman" w:cs="Times New Roman"/>
                <w:b/>
                <w:bCs/>
                <w:color w:val="000000"/>
              </w:rPr>
            </w:pPr>
          </w:p>
        </w:tc>
        <w:tc>
          <w:tcPr>
            <w:tcW w:w="1331" w:type="pct"/>
            <w:hideMark/>
          </w:tcPr>
          <w:p w:rsidR="00D86497" w:rsidRPr="007E39FD" w:rsidRDefault="00D86497" w:rsidP="00651D78">
            <w:pPr>
              <w:spacing w:before="240" w:after="0" w:line="240" w:lineRule="auto"/>
              <w:rPr>
                <w:rFonts w:ascii="Times New Roman" w:hAnsi="Times New Roman" w:cs="Times New Roman"/>
              </w:rPr>
            </w:pPr>
            <w:r w:rsidRPr="00EA10EF">
              <w:rPr>
                <w:rFonts w:ascii="Times New Roman" w:eastAsia="Times New Roman" w:hAnsi="Times New Roman" w:cs="Times New Roman"/>
                <w:b/>
                <w:bCs/>
                <w:color w:val="000000"/>
              </w:rPr>
              <w:t>Output 1.4</w:t>
            </w:r>
            <w:r w:rsidRPr="007E39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Set of regional norms and regulations for ECO regional fiber optic network.</w:t>
            </w:r>
          </w:p>
        </w:tc>
        <w:tc>
          <w:tcPr>
            <w:tcW w:w="2163" w:type="pct"/>
          </w:tcPr>
          <w:p w:rsidR="00D86497" w:rsidRPr="007E39FD"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rPr>
            </w:pPr>
            <w:r w:rsidRPr="007E39FD">
              <w:rPr>
                <w:rFonts w:ascii="Times New Roman" w:eastAsia="Times New Roman" w:hAnsi="Times New Roman" w:cs="Times New Roman"/>
                <w:color w:val="000000"/>
              </w:rPr>
              <w:t>Quality assessment and quality control standard for ECO (1).</w:t>
            </w:r>
          </w:p>
        </w:tc>
        <w:tc>
          <w:tcPr>
            <w:tcW w:w="573" w:type="pct"/>
            <w:vMerge/>
          </w:tcPr>
          <w:p w:rsidR="00D86497" w:rsidRPr="007E39FD"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rPr>
            </w:pPr>
          </w:p>
        </w:tc>
      </w:tr>
      <w:tr w:rsidR="00D86497" w:rsidRPr="007E70B7" w:rsidTr="00F64D9B">
        <w:tc>
          <w:tcPr>
            <w:tcW w:w="933" w:type="pct"/>
            <w:hideMark/>
          </w:tcPr>
          <w:p w:rsidR="00D86497" w:rsidRPr="007E39FD" w:rsidRDefault="00D86497" w:rsidP="00AF1B95">
            <w:pPr>
              <w:spacing w:before="240" w:after="0" w:line="240" w:lineRule="auto"/>
              <w:rPr>
                <w:rFonts w:ascii="Times New Roman" w:eastAsia="Times New Roman" w:hAnsi="Times New Roman" w:cs="Times New Roman"/>
                <w:b/>
                <w:bCs/>
                <w:color w:val="000000"/>
              </w:rPr>
            </w:pPr>
            <w:r>
              <w:rPr>
                <w:rFonts w:ascii="Times New Roman" w:hAnsi="Times New Roman" w:cs="Times New Roman"/>
                <w:b/>
                <w:bCs/>
              </w:rPr>
              <w:t xml:space="preserve">Output 2. </w:t>
            </w:r>
            <w:r w:rsidRPr="00CB76B9">
              <w:rPr>
                <w:rFonts w:ascii="Times New Roman" w:hAnsi="Times New Roman" w:cs="Times New Roman"/>
              </w:rPr>
              <w:t>Participation in the Digital Silk Road.</w:t>
            </w:r>
          </w:p>
        </w:tc>
        <w:tc>
          <w:tcPr>
            <w:tcW w:w="1331" w:type="pct"/>
            <w:hideMark/>
          </w:tcPr>
          <w:p w:rsidR="00D86497" w:rsidRPr="00EB118A" w:rsidRDefault="00D86497" w:rsidP="00651D78">
            <w:pPr>
              <w:spacing w:before="240" w:after="0" w:line="240" w:lineRule="auto"/>
              <w:rPr>
                <w:rFonts w:ascii="Times New Roman" w:eastAsia="Times New Roman" w:hAnsi="Times New Roman" w:cs="Times New Roman"/>
                <w:color w:val="000000"/>
              </w:rPr>
            </w:pPr>
            <w:r>
              <w:rPr>
                <w:rFonts w:ascii="Times New Roman" w:hAnsi="Times New Roman" w:cs="Times New Roman"/>
                <w:b/>
                <w:bCs/>
              </w:rPr>
              <w:t xml:space="preserve">Output 2.1. </w:t>
            </w:r>
            <w:r>
              <w:rPr>
                <w:rFonts w:ascii="Times New Roman" w:hAnsi="Times New Roman" w:cs="Times New Roman"/>
              </w:rPr>
              <w:t>Formulation of ECO’s non-paper on the framework of the ECO and Digital Silk Road.</w:t>
            </w:r>
          </w:p>
        </w:tc>
        <w:tc>
          <w:tcPr>
            <w:tcW w:w="2163" w:type="pct"/>
          </w:tcPr>
          <w:p w:rsidR="00D86497" w:rsidRPr="007E39FD"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Non-paper (1).</w:t>
            </w:r>
          </w:p>
        </w:tc>
        <w:tc>
          <w:tcPr>
            <w:tcW w:w="573" w:type="pct"/>
            <w:vMerge w:val="restart"/>
            <w:textDirection w:val="tbRl"/>
          </w:tcPr>
          <w:p w:rsidR="00D86497" w:rsidRPr="007E70B7" w:rsidRDefault="00D86497" w:rsidP="00D86497">
            <w:pPr>
              <w:pStyle w:val="ListParagraph"/>
              <w:spacing w:before="240" w:after="0" w:line="240" w:lineRule="auto"/>
              <w:ind w:left="360" w:right="113"/>
              <w:rPr>
                <w:rFonts w:ascii="Times New Roman" w:eastAsia="Times New Roman" w:hAnsi="Times New Roman" w:cs="Times New Roman"/>
                <w:color w:val="000000"/>
                <w:sz w:val="16"/>
                <w:szCs w:val="16"/>
              </w:rPr>
            </w:pPr>
            <w:r w:rsidRPr="007E70B7">
              <w:rPr>
                <w:rFonts w:ascii="Times New Roman" w:eastAsia="Times New Roman" w:hAnsi="Times New Roman" w:cs="Times New Roman"/>
                <w:color w:val="000000"/>
                <w:sz w:val="16"/>
                <w:szCs w:val="16"/>
              </w:rPr>
              <w:t>Interim Report</w:t>
            </w:r>
          </w:p>
        </w:tc>
      </w:tr>
      <w:tr w:rsidR="00D86497" w:rsidRPr="007E70B7" w:rsidTr="00F64D9B">
        <w:tc>
          <w:tcPr>
            <w:tcW w:w="933" w:type="pct"/>
            <w:hideMark/>
          </w:tcPr>
          <w:p w:rsidR="00D86497" w:rsidRDefault="00D86497" w:rsidP="00AF1B95">
            <w:pPr>
              <w:spacing w:before="240" w:after="0" w:line="240" w:lineRule="auto"/>
              <w:rPr>
                <w:rFonts w:ascii="Times New Roman" w:hAnsi="Times New Roman" w:cs="Times New Roman"/>
                <w:b/>
                <w:bCs/>
              </w:rPr>
            </w:pPr>
          </w:p>
        </w:tc>
        <w:tc>
          <w:tcPr>
            <w:tcW w:w="1331" w:type="pct"/>
            <w:hideMark/>
          </w:tcPr>
          <w:p w:rsidR="00D86497" w:rsidRDefault="00D86497" w:rsidP="00651D78">
            <w:pPr>
              <w:spacing w:before="240" w:after="0" w:line="240" w:lineRule="auto"/>
              <w:rPr>
                <w:rFonts w:ascii="Times New Roman" w:hAnsi="Times New Roman" w:cs="Times New Roman"/>
                <w:b/>
                <w:bCs/>
              </w:rPr>
            </w:pPr>
            <w:r>
              <w:rPr>
                <w:rFonts w:ascii="Times New Roman" w:hAnsi="Times New Roman" w:cs="Times New Roman"/>
                <w:b/>
                <w:bCs/>
              </w:rPr>
              <w:t xml:space="preserve">Output 2.2. </w:t>
            </w:r>
            <w:r w:rsidRPr="000B4BF4">
              <w:rPr>
                <w:rFonts w:ascii="Times New Roman" w:hAnsi="Times New Roman" w:cs="Times New Roman"/>
              </w:rPr>
              <w:t>Setting up a Working Group on ECO/Silk Digital Silk Road Framework</w:t>
            </w:r>
            <w:r>
              <w:rPr>
                <w:rFonts w:ascii="Times New Roman" w:hAnsi="Times New Roman" w:cs="Times New Roman"/>
              </w:rPr>
              <w:t>.</w:t>
            </w:r>
          </w:p>
        </w:tc>
        <w:tc>
          <w:tcPr>
            <w:tcW w:w="2163" w:type="pct"/>
          </w:tcPr>
          <w:p w:rsidR="00D86497" w:rsidRPr="007E39FD"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054FE">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Meeting of the Working Group.</w:t>
            </w:r>
          </w:p>
        </w:tc>
        <w:tc>
          <w:tcPr>
            <w:tcW w:w="573" w:type="pct"/>
            <w:vMerge/>
          </w:tcPr>
          <w:p w:rsidR="00D86497" w:rsidRPr="007E70B7"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sz w:val="16"/>
                <w:szCs w:val="16"/>
              </w:rPr>
            </w:pPr>
          </w:p>
        </w:tc>
      </w:tr>
      <w:tr w:rsidR="00D86497" w:rsidRPr="007E70B7" w:rsidTr="00F64D9B">
        <w:tc>
          <w:tcPr>
            <w:tcW w:w="933" w:type="pct"/>
            <w:hideMark/>
          </w:tcPr>
          <w:p w:rsidR="00D86497" w:rsidRDefault="00D86497" w:rsidP="00AF1B95">
            <w:pPr>
              <w:spacing w:before="240" w:after="0" w:line="240" w:lineRule="auto"/>
              <w:rPr>
                <w:rFonts w:ascii="Times New Roman" w:hAnsi="Times New Roman" w:cs="Times New Roman"/>
                <w:b/>
                <w:bCs/>
              </w:rPr>
            </w:pPr>
          </w:p>
        </w:tc>
        <w:tc>
          <w:tcPr>
            <w:tcW w:w="1331" w:type="pct"/>
            <w:hideMark/>
          </w:tcPr>
          <w:p w:rsidR="00D86497" w:rsidRDefault="00D86497" w:rsidP="00651D78">
            <w:pPr>
              <w:spacing w:before="240" w:after="0" w:line="240" w:lineRule="auto"/>
              <w:rPr>
                <w:rFonts w:ascii="Times New Roman" w:hAnsi="Times New Roman" w:cs="Times New Roman"/>
                <w:b/>
                <w:bCs/>
              </w:rPr>
            </w:pPr>
            <w:r>
              <w:rPr>
                <w:rFonts w:ascii="Times New Roman" w:hAnsi="Times New Roman" w:cs="Times New Roman"/>
                <w:b/>
                <w:bCs/>
              </w:rPr>
              <w:t xml:space="preserve">Output 2.3. </w:t>
            </w:r>
            <w:r w:rsidRPr="001054FE">
              <w:rPr>
                <w:rFonts w:ascii="Times New Roman" w:hAnsi="Times New Roman" w:cs="Times New Roman"/>
              </w:rPr>
              <w:t>Approval and dissemination/display of the</w:t>
            </w:r>
            <w:r>
              <w:rPr>
                <w:rFonts w:ascii="Times New Roman" w:hAnsi="Times New Roman" w:cs="Times New Roman"/>
              </w:rPr>
              <w:t xml:space="preserve"> ECO and Silk Road Digital Framework.</w:t>
            </w:r>
          </w:p>
        </w:tc>
        <w:tc>
          <w:tcPr>
            <w:tcW w:w="2163" w:type="pct"/>
          </w:tcPr>
          <w:p w:rsidR="00D86497" w:rsidRPr="007E39FD"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Approval and inclusion in ECO Work Programme.</w:t>
            </w:r>
          </w:p>
        </w:tc>
        <w:tc>
          <w:tcPr>
            <w:tcW w:w="573" w:type="pct"/>
            <w:vMerge/>
          </w:tcPr>
          <w:p w:rsidR="00D86497" w:rsidRPr="007E70B7" w:rsidRDefault="00D86497" w:rsidP="00287891">
            <w:pPr>
              <w:pStyle w:val="ListParagraph"/>
              <w:numPr>
                <w:ilvl w:val="0"/>
                <w:numId w:val="15"/>
              </w:numPr>
              <w:spacing w:before="240" w:after="0" w:line="240" w:lineRule="auto"/>
              <w:rPr>
                <w:rFonts w:ascii="Times New Roman" w:eastAsia="Times New Roman" w:hAnsi="Times New Roman" w:cs="Times New Roman"/>
                <w:color w:val="000000"/>
                <w:sz w:val="16"/>
                <w:szCs w:val="16"/>
              </w:rPr>
            </w:pPr>
          </w:p>
        </w:tc>
      </w:tr>
      <w:tr w:rsidR="00D86497" w:rsidRPr="007E70B7" w:rsidTr="00F64D9B">
        <w:trPr>
          <w:cantSplit/>
          <w:trHeight w:val="1475"/>
        </w:trPr>
        <w:tc>
          <w:tcPr>
            <w:tcW w:w="933" w:type="pct"/>
            <w:hideMark/>
          </w:tcPr>
          <w:p w:rsidR="00D86497" w:rsidRPr="007E39FD" w:rsidRDefault="00D86497" w:rsidP="00AF1B95">
            <w:pPr>
              <w:spacing w:before="240" w:after="0" w:line="240" w:lineRule="auto"/>
              <w:rPr>
                <w:rFonts w:ascii="Times New Roman" w:eastAsia="Times New Roman" w:hAnsi="Times New Roman" w:cs="Times New Roman"/>
              </w:rPr>
            </w:pPr>
            <w:r w:rsidRPr="007E39FD">
              <w:rPr>
                <w:rFonts w:ascii="Times New Roman" w:eastAsia="Times New Roman" w:hAnsi="Times New Roman" w:cs="Times New Roman"/>
                <w:b/>
                <w:bCs/>
                <w:color w:val="000000"/>
              </w:rPr>
              <w:lastRenderedPageBreak/>
              <w:t>Output 3.</w:t>
            </w:r>
            <w:r>
              <w:rPr>
                <w:rFonts w:ascii="Times New Roman" w:hAnsi="Times New Roman" w:cs="Times New Roman"/>
                <w:b/>
                <w:bCs/>
              </w:rPr>
              <w:t xml:space="preserve"> </w:t>
            </w:r>
            <w:r w:rsidRPr="00537C85">
              <w:rPr>
                <w:rFonts w:ascii="Times New Roman" w:hAnsi="Times New Roman" w:cs="Times New Roman"/>
              </w:rPr>
              <w:t>Strengthening digital sovereignty.</w:t>
            </w:r>
          </w:p>
        </w:tc>
        <w:tc>
          <w:tcPr>
            <w:tcW w:w="1331" w:type="pct"/>
            <w:hideMark/>
          </w:tcPr>
          <w:p w:rsidR="00D86497" w:rsidRPr="007E39FD" w:rsidRDefault="00D86497" w:rsidP="00651D78">
            <w:pPr>
              <w:pStyle w:val="ListParagraph"/>
              <w:spacing w:before="240" w:after="0" w:line="240" w:lineRule="auto"/>
              <w:ind w:left="0"/>
              <w:rPr>
                <w:rFonts w:ascii="Times New Roman" w:eastAsia="Times New Roman" w:hAnsi="Times New Roman" w:cs="Times New Roman"/>
              </w:rPr>
            </w:pPr>
            <w:r w:rsidRPr="00287891">
              <w:rPr>
                <w:rFonts w:ascii="Times New Roman" w:eastAsia="Times New Roman" w:hAnsi="Times New Roman" w:cs="Times New Roman"/>
                <w:b/>
                <w:bCs/>
              </w:rPr>
              <w:t>Output 3.1</w:t>
            </w:r>
            <w:r>
              <w:rPr>
                <w:rFonts w:ascii="Times New Roman" w:eastAsia="Times New Roman" w:hAnsi="Times New Roman" w:cs="Times New Roman"/>
              </w:rPr>
              <w:t>. Developing ECO’s digital sovereignty policy.</w:t>
            </w:r>
          </w:p>
        </w:tc>
        <w:tc>
          <w:tcPr>
            <w:tcW w:w="2163" w:type="pct"/>
          </w:tcPr>
          <w:p w:rsidR="00D86497" w:rsidRPr="007E39FD" w:rsidRDefault="00D86497" w:rsidP="00287891">
            <w:pPr>
              <w:pStyle w:val="ListParagraph"/>
              <w:spacing w:before="240" w:after="0" w:line="240" w:lineRule="auto"/>
              <w:ind w:left="360"/>
              <w:rPr>
                <w:rFonts w:ascii="Times New Roman" w:eastAsia="Times New Roman" w:hAnsi="Times New Roman" w:cs="Times New Roman"/>
              </w:rPr>
            </w:pPr>
          </w:p>
          <w:p w:rsidR="00D86497" w:rsidRPr="007E39FD" w:rsidRDefault="00D86497" w:rsidP="00287891">
            <w:pPr>
              <w:pStyle w:val="ListParagraph"/>
              <w:numPr>
                <w:ilvl w:val="0"/>
                <w:numId w:val="15"/>
              </w:numPr>
              <w:spacing w:before="240" w:after="0" w:line="240" w:lineRule="auto"/>
              <w:rPr>
                <w:rFonts w:ascii="Times New Roman" w:eastAsia="Times New Roman" w:hAnsi="Times New Roman" w:cs="Times New Roman"/>
              </w:rPr>
            </w:pPr>
            <w:r>
              <w:rPr>
                <w:rFonts w:ascii="Times New Roman" w:eastAsia="Times New Roman" w:hAnsi="Times New Roman" w:cs="Times New Roman"/>
              </w:rPr>
              <w:t>Policy Paper</w:t>
            </w:r>
            <w:r w:rsidRPr="007E39FD">
              <w:rPr>
                <w:rFonts w:ascii="Times New Roman" w:eastAsia="Times New Roman" w:hAnsi="Times New Roman" w:cs="Times New Roman"/>
              </w:rPr>
              <w:t xml:space="preserve"> (1).</w:t>
            </w:r>
          </w:p>
        </w:tc>
        <w:tc>
          <w:tcPr>
            <w:tcW w:w="573" w:type="pct"/>
            <w:textDirection w:val="tbRl"/>
          </w:tcPr>
          <w:p w:rsidR="00D86497" w:rsidRPr="007E70B7" w:rsidRDefault="007E70B7" w:rsidP="00B559FD">
            <w:pPr>
              <w:pStyle w:val="ListParagraph"/>
              <w:spacing w:after="0" w:line="240" w:lineRule="auto"/>
              <w:ind w:left="360" w:right="113"/>
              <w:rPr>
                <w:rFonts w:ascii="Times New Roman" w:eastAsia="Times New Roman" w:hAnsi="Times New Roman" w:cs="Times New Roman"/>
                <w:sz w:val="16"/>
                <w:szCs w:val="16"/>
              </w:rPr>
            </w:pPr>
            <w:r w:rsidRPr="007E70B7">
              <w:rPr>
                <w:rFonts w:ascii="Times New Roman" w:eastAsia="Times New Roman" w:hAnsi="Times New Roman" w:cs="Times New Roman"/>
                <w:sz w:val="16"/>
                <w:szCs w:val="16"/>
              </w:rPr>
              <w:t xml:space="preserve">Final </w:t>
            </w:r>
            <w:r w:rsidR="00B559FD">
              <w:rPr>
                <w:rFonts w:ascii="Times New Roman" w:eastAsia="Times New Roman" w:hAnsi="Times New Roman" w:cs="Times New Roman"/>
                <w:sz w:val="16"/>
                <w:szCs w:val="16"/>
              </w:rPr>
              <w:t xml:space="preserve">consolidated </w:t>
            </w:r>
            <w:r w:rsidRPr="007E70B7">
              <w:rPr>
                <w:rFonts w:ascii="Times New Roman" w:eastAsia="Times New Roman" w:hAnsi="Times New Roman" w:cs="Times New Roman"/>
                <w:sz w:val="16"/>
                <w:szCs w:val="16"/>
              </w:rPr>
              <w:t>report (Inception + Midterm)</w:t>
            </w:r>
          </w:p>
        </w:tc>
      </w:tr>
    </w:tbl>
    <w:p w:rsidR="008A6307" w:rsidRPr="00C03F7B" w:rsidRDefault="008A6307" w:rsidP="008A6307">
      <w:pPr>
        <w:spacing w:before="240" w:after="0" w:line="240" w:lineRule="auto"/>
        <w:jc w:val="both"/>
        <w:rPr>
          <w:rFonts w:ascii="Times New Roman" w:hAnsi="Times New Roman" w:cs="Times New Roman"/>
          <w:b/>
          <w:sz w:val="26"/>
          <w:szCs w:val="26"/>
        </w:rPr>
      </w:pPr>
      <w:r w:rsidRPr="00C03F7B">
        <w:rPr>
          <w:rFonts w:ascii="Times New Roman" w:hAnsi="Times New Roman" w:cs="Times New Roman"/>
          <w:b/>
          <w:sz w:val="26"/>
          <w:szCs w:val="26"/>
        </w:rPr>
        <w:t>Individual Work Schedule</w:t>
      </w:r>
    </w:p>
    <w:p w:rsidR="008A6307" w:rsidRPr="007E39FD" w:rsidRDefault="008A6307" w:rsidP="00550611">
      <w:pPr>
        <w:spacing w:before="240" w:after="0" w:line="240" w:lineRule="auto"/>
        <w:jc w:val="both"/>
        <w:rPr>
          <w:rFonts w:ascii="Times New Roman" w:hAnsi="Times New Roman" w:cs="Times New Roman"/>
        </w:rPr>
      </w:pPr>
      <w:r w:rsidRPr="007E39FD">
        <w:rPr>
          <w:rFonts w:ascii="Times New Roman" w:hAnsi="Times New Roman" w:cs="Times New Roman"/>
        </w:rPr>
        <w:t xml:space="preserve">Specialist is expected to commence the specified assignments under the present Terms of Reference, immediate to singing </w:t>
      </w:r>
      <w:r w:rsidR="00550611">
        <w:rPr>
          <w:rFonts w:ascii="Times New Roman" w:hAnsi="Times New Roman" w:cs="Times New Roman"/>
        </w:rPr>
        <w:t>the contract</w:t>
      </w:r>
      <w:r w:rsidRPr="007E39FD">
        <w:rPr>
          <w:rFonts w:ascii="Times New Roman" w:hAnsi="Times New Roman" w:cs="Times New Roman"/>
        </w:rPr>
        <w:t xml:space="preserve"> for the duration of </w:t>
      </w:r>
      <w:r w:rsidR="003B2110">
        <w:rPr>
          <w:rFonts w:ascii="Times New Roman" w:hAnsi="Times New Roman" w:cs="Times New Roman"/>
        </w:rPr>
        <w:t xml:space="preserve">the </w:t>
      </w:r>
      <w:r w:rsidRPr="007E39FD">
        <w:rPr>
          <w:rFonts w:ascii="Times New Roman" w:hAnsi="Times New Roman" w:cs="Times New Roman"/>
        </w:rPr>
        <w:t xml:space="preserve">three months.  </w:t>
      </w:r>
    </w:p>
    <w:p w:rsidR="008A6307" w:rsidRDefault="008A6307" w:rsidP="003B2110">
      <w:pPr>
        <w:spacing w:before="240" w:after="0" w:line="240" w:lineRule="auto"/>
        <w:jc w:val="both"/>
        <w:rPr>
          <w:rFonts w:ascii="Times New Roman" w:hAnsi="Times New Roman" w:cs="Times New Roman"/>
          <w:iCs/>
        </w:rPr>
      </w:pPr>
      <w:r w:rsidRPr="007E39FD">
        <w:rPr>
          <w:rFonts w:ascii="Times New Roman" w:hAnsi="Times New Roman" w:cs="Times New Roman"/>
        </w:rPr>
        <w:t>Payments are to be affected once successful completion is obtained as well as upon review/quality assurance of Consultancy Service’s outputs and deliverables as specified</w:t>
      </w:r>
      <w:r>
        <w:rPr>
          <w:rFonts w:ascii="Times New Roman" w:hAnsi="Times New Roman" w:cs="Times New Roman"/>
        </w:rPr>
        <w:t xml:space="preserve"> </w:t>
      </w:r>
      <w:r w:rsidR="003B2110">
        <w:rPr>
          <w:rFonts w:ascii="Times New Roman" w:hAnsi="Times New Roman" w:cs="Times New Roman"/>
        </w:rPr>
        <w:t>in the present ToR</w:t>
      </w:r>
      <w:r>
        <w:rPr>
          <w:rFonts w:ascii="Times New Roman" w:hAnsi="Times New Roman" w:cs="Times New Roman"/>
        </w:rPr>
        <w:t xml:space="preserve">. </w:t>
      </w:r>
      <w:r w:rsidRPr="007E39FD">
        <w:rPr>
          <w:rFonts w:ascii="Times New Roman" w:hAnsi="Times New Roman" w:cs="Times New Roman"/>
          <w:iCs/>
        </w:rPr>
        <w:t>Deliverables must be submitted by Specialist to Director</w:t>
      </w:r>
      <w:r w:rsidR="002D452C">
        <w:rPr>
          <w:rFonts w:ascii="Times New Roman" w:hAnsi="Times New Roman" w:cs="Times New Roman"/>
          <w:iCs/>
        </w:rPr>
        <w:t xml:space="preserve"> TC of the </w:t>
      </w:r>
      <w:r w:rsidR="003B2110">
        <w:rPr>
          <w:rFonts w:ascii="Times New Roman" w:hAnsi="Times New Roman" w:cs="Times New Roman"/>
          <w:iCs/>
        </w:rPr>
        <w:t>ECO Secretariat</w:t>
      </w:r>
      <w:r w:rsidRPr="007E39FD">
        <w:rPr>
          <w:rFonts w:ascii="Times New Roman" w:hAnsi="Times New Roman" w:cs="Times New Roman"/>
          <w:iCs/>
        </w:rPr>
        <w:t xml:space="preserve"> and certified by the latter </w:t>
      </w:r>
      <w:r w:rsidR="002D452C">
        <w:rPr>
          <w:rFonts w:ascii="Times New Roman" w:hAnsi="Times New Roman" w:cs="Times New Roman"/>
          <w:iCs/>
        </w:rPr>
        <w:t xml:space="preserve">and Project Management Section (PMS) </w:t>
      </w:r>
      <w:r w:rsidRPr="007E39FD">
        <w:rPr>
          <w:rFonts w:ascii="Times New Roman" w:hAnsi="Times New Roman" w:cs="Times New Roman"/>
          <w:iCs/>
        </w:rPr>
        <w:t xml:space="preserve">as being of adequate quality and satisfying specified terms under </w:t>
      </w:r>
      <w:r w:rsidRPr="006A302D">
        <w:rPr>
          <w:rFonts w:ascii="Times New Roman" w:hAnsi="Times New Roman" w:cs="Times New Roman"/>
          <w:iCs/>
        </w:rPr>
        <w:t xml:space="preserve">the </w:t>
      </w:r>
      <w:r w:rsidR="003B2110">
        <w:rPr>
          <w:rFonts w:ascii="Times New Roman" w:hAnsi="Times New Roman" w:cs="Times New Roman"/>
          <w:iCs/>
        </w:rPr>
        <w:t xml:space="preserve">said </w:t>
      </w:r>
      <w:r w:rsidRPr="006A302D">
        <w:rPr>
          <w:rFonts w:ascii="Times New Roman" w:hAnsi="Times New Roman" w:cs="Times New Roman"/>
          <w:iCs/>
        </w:rPr>
        <w:t xml:space="preserve">ToR. </w:t>
      </w:r>
    </w:p>
    <w:p w:rsidR="008A6307" w:rsidRPr="00C03F7B" w:rsidRDefault="008A6307" w:rsidP="008A6307">
      <w:pPr>
        <w:spacing w:before="240" w:after="0" w:line="240" w:lineRule="auto"/>
        <w:jc w:val="both"/>
        <w:rPr>
          <w:rFonts w:ascii="Times New Roman" w:hAnsi="Times New Roman" w:cs="Times New Roman"/>
          <w:b/>
          <w:sz w:val="26"/>
          <w:szCs w:val="26"/>
        </w:rPr>
      </w:pPr>
      <w:r w:rsidRPr="00C03F7B">
        <w:rPr>
          <w:rFonts w:ascii="Times New Roman" w:hAnsi="Times New Roman" w:cs="Times New Roman"/>
          <w:b/>
          <w:sz w:val="26"/>
          <w:szCs w:val="26"/>
        </w:rPr>
        <w:t>Payment Schedule</w:t>
      </w:r>
    </w:p>
    <w:p w:rsidR="008A6307" w:rsidRPr="007E39FD" w:rsidRDefault="008A6307" w:rsidP="000A54A6">
      <w:pPr>
        <w:spacing w:before="240" w:after="0" w:line="240" w:lineRule="auto"/>
        <w:jc w:val="both"/>
        <w:rPr>
          <w:rFonts w:ascii="Times New Roman" w:hAnsi="Times New Roman" w:cs="Times New Roman"/>
          <w:bCs/>
        </w:rPr>
      </w:pPr>
      <w:r w:rsidRPr="007E39FD">
        <w:rPr>
          <w:rFonts w:ascii="Times New Roman" w:hAnsi="Times New Roman" w:cs="Times New Roman"/>
        </w:rPr>
        <w:t>Invoices for payments may be submitted as and when completed but indicative delivery dates are advised as below</w:t>
      </w:r>
      <w:r w:rsidR="00313823">
        <w:rPr>
          <w:rFonts w:ascii="Times New Roman" w:hAnsi="Times New Roman" w:cs="Times New Roman"/>
        </w:rPr>
        <w:t xml:space="preserve"> (Table 5)</w:t>
      </w:r>
      <w:r w:rsidRPr="007E39FD">
        <w:rPr>
          <w:rFonts w:ascii="Times New Roman" w:hAnsi="Times New Roman" w:cs="Times New Roman"/>
        </w:rPr>
        <w:t xml:space="preserve">. Completion of all deliverables is expected to last </w:t>
      </w:r>
      <w:r w:rsidR="000A54A6">
        <w:rPr>
          <w:rFonts w:ascii="Times New Roman" w:hAnsi="Times New Roman" w:cs="Times New Roman"/>
        </w:rPr>
        <w:t>three</w:t>
      </w:r>
      <w:r w:rsidRPr="007E39FD">
        <w:rPr>
          <w:rFonts w:ascii="Times New Roman" w:hAnsi="Times New Roman" w:cs="Times New Roman"/>
        </w:rPr>
        <w:t xml:space="preserve"> months. </w:t>
      </w:r>
      <w:r w:rsidRPr="007E39FD">
        <w:rPr>
          <w:rFonts w:ascii="Times New Roman" w:hAnsi="Times New Roman" w:cs="Times New Roman"/>
          <w:bCs/>
        </w:rPr>
        <w:t xml:space="preserve">The below payment schedule and its workload breakdown follows </w:t>
      </w:r>
      <w:r w:rsidR="000A54A6">
        <w:rPr>
          <w:rFonts w:ascii="Times New Roman" w:hAnsi="Times New Roman" w:cs="Times New Roman"/>
          <w:bCs/>
        </w:rPr>
        <w:t xml:space="preserve">the </w:t>
      </w:r>
      <w:r w:rsidRPr="007E39FD">
        <w:rPr>
          <w:rFonts w:ascii="Times New Roman" w:hAnsi="Times New Roman" w:cs="Times New Roman"/>
          <w:bCs/>
        </w:rPr>
        <w:t>ECO practices as customized for similar studies fulfilled by consultancy services of other Directorates of the ECO Secretariat.</w:t>
      </w:r>
      <w:r w:rsidR="00313823">
        <w:rPr>
          <w:rFonts w:ascii="Times New Roman" w:hAnsi="Times New Roman" w:cs="Times New Roman"/>
          <w:bCs/>
        </w:rPr>
        <w:t xml:space="preserve"> </w:t>
      </w:r>
      <w:r w:rsidRPr="007E39FD">
        <w:rPr>
          <w:rFonts w:ascii="Times New Roman" w:hAnsi="Times New Roman" w:cs="Times New Roman"/>
          <w:bCs/>
        </w:rPr>
        <w:t xml:space="preserve"> </w:t>
      </w:r>
    </w:p>
    <w:p w:rsidR="008A6307" w:rsidRPr="007E39FD" w:rsidRDefault="008A6307" w:rsidP="008A6307">
      <w:pPr>
        <w:pStyle w:val="Caption"/>
        <w:keepNext/>
        <w:spacing w:before="240"/>
        <w:rPr>
          <w:rFonts w:ascii="Times New Roman" w:hAnsi="Times New Roman" w:cs="Times New Roman"/>
          <w:sz w:val="22"/>
          <w:szCs w:val="22"/>
        </w:rPr>
      </w:pPr>
      <w:r w:rsidRPr="007E39FD">
        <w:rPr>
          <w:rFonts w:ascii="Times New Roman" w:hAnsi="Times New Roman" w:cs="Times New Roman"/>
          <w:sz w:val="22"/>
          <w:szCs w:val="22"/>
        </w:rPr>
        <w:t xml:space="preserve">Table </w:t>
      </w:r>
      <w:r w:rsidR="00A971E3" w:rsidRPr="007E39FD">
        <w:rPr>
          <w:rFonts w:ascii="Times New Roman" w:hAnsi="Times New Roman" w:cs="Times New Roman"/>
          <w:sz w:val="22"/>
          <w:szCs w:val="22"/>
        </w:rPr>
        <w:fldChar w:fldCharType="begin"/>
      </w:r>
      <w:r w:rsidRPr="007E39FD">
        <w:rPr>
          <w:rFonts w:ascii="Times New Roman" w:hAnsi="Times New Roman" w:cs="Times New Roman"/>
          <w:sz w:val="22"/>
          <w:szCs w:val="22"/>
        </w:rPr>
        <w:instrText xml:space="preserve"> SEQ Table \* ARABIC </w:instrText>
      </w:r>
      <w:r w:rsidR="00A971E3" w:rsidRPr="007E39FD">
        <w:rPr>
          <w:rFonts w:ascii="Times New Roman" w:hAnsi="Times New Roman" w:cs="Times New Roman"/>
          <w:sz w:val="22"/>
          <w:szCs w:val="22"/>
        </w:rPr>
        <w:fldChar w:fldCharType="separate"/>
      </w:r>
      <w:r w:rsidR="00326465">
        <w:rPr>
          <w:rFonts w:ascii="Times New Roman" w:hAnsi="Times New Roman" w:cs="Times New Roman"/>
          <w:noProof/>
          <w:sz w:val="22"/>
          <w:szCs w:val="22"/>
        </w:rPr>
        <w:t>5</w:t>
      </w:r>
      <w:r w:rsidR="00A971E3" w:rsidRPr="007E39FD">
        <w:rPr>
          <w:rFonts w:ascii="Times New Roman" w:hAnsi="Times New Roman" w:cs="Times New Roman"/>
          <w:sz w:val="22"/>
          <w:szCs w:val="22"/>
        </w:rPr>
        <w:fldChar w:fldCharType="end"/>
      </w:r>
      <w:r w:rsidRPr="007E39FD">
        <w:rPr>
          <w:rFonts w:ascii="Times New Roman" w:hAnsi="Times New Roman" w:cs="Times New Roman"/>
          <w:sz w:val="22"/>
          <w:szCs w:val="22"/>
        </w:rPr>
        <w:t>: Payment schedule for Specialist</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536"/>
        <w:gridCol w:w="1647"/>
        <w:gridCol w:w="1971"/>
        <w:gridCol w:w="5422"/>
      </w:tblGrid>
      <w:tr w:rsidR="008A6307" w:rsidRPr="007E39FD" w:rsidTr="00D95711">
        <w:tc>
          <w:tcPr>
            <w:tcW w:w="280" w:type="pct"/>
          </w:tcPr>
          <w:p w:rsidR="008A6307" w:rsidRPr="007E39FD" w:rsidRDefault="008A6307" w:rsidP="00D95711">
            <w:pPr>
              <w:spacing w:before="240" w:after="0" w:line="240" w:lineRule="auto"/>
              <w:contextualSpacing/>
              <w:rPr>
                <w:rFonts w:ascii="Times New Roman" w:hAnsi="Times New Roman" w:cs="Times New Roman"/>
                <w:b/>
              </w:rPr>
            </w:pPr>
            <w:r w:rsidRPr="007E39FD">
              <w:rPr>
                <w:rFonts w:ascii="Times New Roman" w:hAnsi="Times New Roman" w:cs="Times New Roman"/>
                <w:b/>
              </w:rPr>
              <w:t>No</w:t>
            </w:r>
          </w:p>
        </w:tc>
        <w:tc>
          <w:tcPr>
            <w:tcW w:w="860" w:type="pct"/>
          </w:tcPr>
          <w:p w:rsidR="008A6307" w:rsidRPr="007E39FD" w:rsidRDefault="008A6307" w:rsidP="00D95711">
            <w:pPr>
              <w:spacing w:before="240" w:after="0" w:line="240" w:lineRule="auto"/>
              <w:contextualSpacing/>
              <w:jc w:val="center"/>
              <w:rPr>
                <w:rFonts w:ascii="Times New Roman" w:hAnsi="Times New Roman" w:cs="Times New Roman"/>
                <w:b/>
              </w:rPr>
            </w:pPr>
            <w:r w:rsidRPr="007E39FD">
              <w:rPr>
                <w:rFonts w:ascii="Times New Roman" w:hAnsi="Times New Roman" w:cs="Times New Roman"/>
                <w:b/>
              </w:rPr>
              <w:t>Payments of consultancy fees</w:t>
            </w:r>
          </w:p>
        </w:tc>
        <w:tc>
          <w:tcPr>
            <w:tcW w:w="1029" w:type="pct"/>
          </w:tcPr>
          <w:p w:rsidR="008A6307" w:rsidRPr="007E39FD" w:rsidRDefault="008A6307" w:rsidP="00D95711">
            <w:pPr>
              <w:spacing w:before="240" w:after="0" w:line="240" w:lineRule="auto"/>
              <w:contextualSpacing/>
              <w:jc w:val="center"/>
              <w:rPr>
                <w:rFonts w:ascii="Times New Roman" w:hAnsi="Times New Roman" w:cs="Times New Roman"/>
                <w:b/>
              </w:rPr>
            </w:pPr>
            <w:r w:rsidRPr="007E39FD">
              <w:rPr>
                <w:rFonts w:ascii="Times New Roman" w:hAnsi="Times New Roman" w:cs="Times New Roman"/>
                <w:b/>
              </w:rPr>
              <w:t>Targeted (Indicative) Deliverables Date</w:t>
            </w:r>
          </w:p>
        </w:tc>
        <w:tc>
          <w:tcPr>
            <w:tcW w:w="2831" w:type="pct"/>
          </w:tcPr>
          <w:p w:rsidR="008A6307" w:rsidRDefault="008A6307" w:rsidP="00D95711">
            <w:pPr>
              <w:spacing w:before="240" w:after="0" w:line="240" w:lineRule="auto"/>
              <w:contextualSpacing/>
              <w:jc w:val="center"/>
              <w:rPr>
                <w:rFonts w:ascii="Times New Roman" w:hAnsi="Times New Roman" w:cs="Times New Roman"/>
                <w:b/>
              </w:rPr>
            </w:pPr>
            <w:r w:rsidRPr="007E39FD">
              <w:rPr>
                <w:rFonts w:ascii="Times New Roman" w:hAnsi="Times New Roman" w:cs="Times New Roman"/>
                <w:b/>
              </w:rPr>
              <w:t>Outputs and Deliverables</w:t>
            </w:r>
          </w:p>
          <w:p w:rsidR="008A6307" w:rsidRPr="007E39FD" w:rsidRDefault="008A6307" w:rsidP="00D5353C">
            <w:pPr>
              <w:spacing w:before="240" w:after="0" w:line="240" w:lineRule="auto"/>
              <w:contextualSpacing/>
              <w:jc w:val="center"/>
              <w:rPr>
                <w:rFonts w:ascii="Times New Roman" w:hAnsi="Times New Roman" w:cs="Times New Roman"/>
                <w:b/>
              </w:rPr>
            </w:pPr>
            <w:r w:rsidRPr="007E39FD">
              <w:rPr>
                <w:rFonts w:ascii="Times New Roman" w:hAnsi="Times New Roman" w:cs="Times New Roman"/>
                <w:u w:val="single"/>
              </w:rPr>
              <w:t xml:space="preserve">Outputs as per Table </w:t>
            </w:r>
            <w:r w:rsidR="00D5353C">
              <w:rPr>
                <w:rFonts w:ascii="Times New Roman" w:hAnsi="Times New Roman" w:cs="Times New Roman"/>
                <w:u w:val="single"/>
              </w:rPr>
              <w:t>4</w:t>
            </w:r>
            <w:r w:rsidRPr="007E39FD">
              <w:rPr>
                <w:rFonts w:ascii="Times New Roman" w:hAnsi="Times New Roman" w:cs="Times New Roman"/>
              </w:rPr>
              <w:t>:</w:t>
            </w:r>
          </w:p>
        </w:tc>
      </w:tr>
      <w:tr w:rsidR="008A6307" w:rsidRPr="007E39FD" w:rsidTr="00D95711">
        <w:tc>
          <w:tcPr>
            <w:tcW w:w="280" w:type="pct"/>
          </w:tcPr>
          <w:p w:rsidR="008A6307" w:rsidRPr="007E39FD" w:rsidRDefault="008A6307" w:rsidP="00D95711">
            <w:pPr>
              <w:numPr>
                <w:ilvl w:val="0"/>
                <w:numId w:val="8"/>
              </w:numPr>
              <w:spacing w:before="240" w:after="0" w:line="240" w:lineRule="auto"/>
              <w:ind w:left="157" w:hanging="180"/>
              <w:rPr>
                <w:rFonts w:ascii="Times New Roman" w:hAnsi="Times New Roman" w:cs="Times New Roman"/>
              </w:rPr>
            </w:pPr>
          </w:p>
        </w:tc>
        <w:tc>
          <w:tcPr>
            <w:tcW w:w="860" w:type="pct"/>
            <w:shd w:val="clear" w:color="auto" w:fill="auto"/>
          </w:tcPr>
          <w:p w:rsidR="008A6307" w:rsidRPr="007E39FD" w:rsidRDefault="008A6307" w:rsidP="00D95711">
            <w:pPr>
              <w:spacing w:before="240" w:after="0" w:line="240" w:lineRule="auto"/>
              <w:ind w:left="157"/>
              <w:rPr>
                <w:rFonts w:ascii="Times New Roman" w:hAnsi="Times New Roman" w:cs="Times New Roman"/>
              </w:rPr>
            </w:pPr>
            <w:r>
              <w:rPr>
                <w:rFonts w:ascii="Times New Roman" w:hAnsi="Times New Roman" w:cs="Times New Roman"/>
              </w:rPr>
              <w:t>4</w:t>
            </w:r>
            <w:r w:rsidRPr="007E39FD">
              <w:rPr>
                <w:rFonts w:ascii="Times New Roman" w:hAnsi="Times New Roman" w:cs="Times New Roman"/>
              </w:rPr>
              <w:t>0</w:t>
            </w:r>
            <w:r>
              <w:rPr>
                <w:rFonts w:ascii="Times New Roman" w:hAnsi="Times New Roman" w:cs="Times New Roman"/>
              </w:rPr>
              <w:t xml:space="preserve"> </w:t>
            </w:r>
            <w:r w:rsidRPr="007E39FD">
              <w:rPr>
                <w:rFonts w:ascii="Times New Roman" w:hAnsi="Times New Roman" w:cs="Times New Roman"/>
              </w:rPr>
              <w:t>% of total contract value</w:t>
            </w:r>
          </w:p>
        </w:tc>
        <w:tc>
          <w:tcPr>
            <w:tcW w:w="1029" w:type="pct"/>
            <w:shd w:val="clear" w:color="auto" w:fill="auto"/>
          </w:tcPr>
          <w:p w:rsidR="008A6307" w:rsidRPr="007E39FD" w:rsidRDefault="008A6307" w:rsidP="00D95711">
            <w:pPr>
              <w:spacing w:before="240" w:after="0" w:line="240" w:lineRule="auto"/>
              <w:rPr>
                <w:rFonts w:ascii="Times New Roman" w:hAnsi="Times New Roman" w:cs="Times New Roman"/>
              </w:rPr>
            </w:pPr>
            <w:r w:rsidRPr="007E39FD">
              <w:rPr>
                <w:rFonts w:ascii="Times New Roman" w:hAnsi="Times New Roman" w:cs="Times New Roman"/>
              </w:rPr>
              <w:t>At commencement of contract</w:t>
            </w:r>
          </w:p>
        </w:tc>
        <w:tc>
          <w:tcPr>
            <w:tcW w:w="2831" w:type="pct"/>
          </w:tcPr>
          <w:p w:rsidR="008A6307" w:rsidRPr="007E39FD" w:rsidRDefault="008A6307" w:rsidP="00D95711">
            <w:pPr>
              <w:numPr>
                <w:ilvl w:val="0"/>
                <w:numId w:val="6"/>
              </w:numPr>
              <w:spacing w:before="240" w:after="120" w:line="240" w:lineRule="auto"/>
              <w:rPr>
                <w:rFonts w:ascii="Times New Roman" w:hAnsi="Times New Roman" w:cs="Times New Roman"/>
              </w:rPr>
            </w:pPr>
            <w:r w:rsidRPr="007E39FD">
              <w:rPr>
                <w:rFonts w:ascii="Times New Roman" w:hAnsi="Times New Roman" w:cs="Times New Roman"/>
              </w:rPr>
              <w:t>Inception report</w:t>
            </w:r>
            <w:r w:rsidR="00D1367B">
              <w:rPr>
                <w:rFonts w:ascii="Times New Roman" w:hAnsi="Times New Roman" w:cs="Times New Roman"/>
              </w:rPr>
              <w:t xml:space="preserve"> (Output 1)</w:t>
            </w:r>
            <w:r w:rsidRPr="007E39FD">
              <w:rPr>
                <w:rFonts w:ascii="Times New Roman" w:hAnsi="Times New Roman" w:cs="Times New Roman"/>
              </w:rPr>
              <w:t xml:space="preserve">. </w:t>
            </w:r>
          </w:p>
        </w:tc>
      </w:tr>
      <w:tr w:rsidR="008A6307" w:rsidRPr="007E39FD" w:rsidTr="00D95711">
        <w:tc>
          <w:tcPr>
            <w:tcW w:w="280" w:type="pct"/>
          </w:tcPr>
          <w:p w:rsidR="008A6307" w:rsidRPr="007E39FD" w:rsidRDefault="008A6307" w:rsidP="00D95711">
            <w:pPr>
              <w:numPr>
                <w:ilvl w:val="0"/>
                <w:numId w:val="8"/>
              </w:numPr>
              <w:spacing w:before="240" w:after="0" w:line="240" w:lineRule="auto"/>
              <w:ind w:left="157" w:hanging="180"/>
              <w:rPr>
                <w:rFonts w:ascii="Times New Roman" w:hAnsi="Times New Roman" w:cs="Times New Roman"/>
              </w:rPr>
            </w:pPr>
          </w:p>
        </w:tc>
        <w:tc>
          <w:tcPr>
            <w:tcW w:w="860" w:type="pct"/>
            <w:shd w:val="clear" w:color="auto" w:fill="auto"/>
          </w:tcPr>
          <w:p w:rsidR="008A6307" w:rsidRPr="007E39FD" w:rsidRDefault="008A6307" w:rsidP="00D95711">
            <w:pPr>
              <w:spacing w:before="240" w:after="0" w:line="240" w:lineRule="auto"/>
              <w:ind w:left="157"/>
              <w:rPr>
                <w:rFonts w:ascii="Times New Roman" w:hAnsi="Times New Roman" w:cs="Times New Roman"/>
              </w:rPr>
            </w:pPr>
            <w:r>
              <w:rPr>
                <w:rFonts w:ascii="Times New Roman" w:hAnsi="Times New Roman" w:cs="Times New Roman"/>
              </w:rPr>
              <w:t>3</w:t>
            </w:r>
            <w:r w:rsidRPr="007E39FD">
              <w:rPr>
                <w:rFonts w:ascii="Times New Roman" w:hAnsi="Times New Roman" w:cs="Times New Roman"/>
              </w:rPr>
              <w:t>0</w:t>
            </w:r>
            <w:r>
              <w:rPr>
                <w:rFonts w:ascii="Times New Roman" w:hAnsi="Times New Roman" w:cs="Times New Roman"/>
              </w:rPr>
              <w:t xml:space="preserve"> </w:t>
            </w:r>
            <w:r w:rsidRPr="007E39FD">
              <w:rPr>
                <w:rFonts w:ascii="Times New Roman" w:hAnsi="Times New Roman" w:cs="Times New Roman"/>
              </w:rPr>
              <w:t>% of total contract value</w:t>
            </w:r>
          </w:p>
        </w:tc>
        <w:tc>
          <w:tcPr>
            <w:tcW w:w="1029" w:type="pct"/>
            <w:shd w:val="clear" w:color="auto" w:fill="auto"/>
          </w:tcPr>
          <w:p w:rsidR="008A6307" w:rsidRPr="007E39FD" w:rsidRDefault="008A6307" w:rsidP="00D95711">
            <w:pPr>
              <w:spacing w:before="240" w:after="0" w:line="240" w:lineRule="auto"/>
              <w:rPr>
                <w:rFonts w:ascii="Times New Roman" w:hAnsi="Times New Roman" w:cs="Times New Roman"/>
              </w:rPr>
            </w:pPr>
            <w:r>
              <w:rPr>
                <w:rFonts w:ascii="Times New Roman" w:hAnsi="Times New Roman" w:cs="Times New Roman"/>
              </w:rPr>
              <w:t xml:space="preserve">After 1-2 month </w:t>
            </w:r>
          </w:p>
        </w:tc>
        <w:tc>
          <w:tcPr>
            <w:tcW w:w="2831" w:type="pct"/>
          </w:tcPr>
          <w:p w:rsidR="008A6307" w:rsidRPr="007E39FD" w:rsidRDefault="00A732BD" w:rsidP="00D95711">
            <w:pPr>
              <w:numPr>
                <w:ilvl w:val="0"/>
                <w:numId w:val="9"/>
              </w:numPr>
              <w:spacing w:before="240" w:after="120" w:line="240" w:lineRule="auto"/>
              <w:rPr>
                <w:rFonts w:ascii="Times New Roman" w:hAnsi="Times New Roman" w:cs="Times New Roman"/>
              </w:rPr>
            </w:pPr>
            <w:r>
              <w:rPr>
                <w:rFonts w:ascii="Times New Roman" w:eastAsia="Times New Roman" w:hAnsi="Times New Roman" w:cs="Times New Roman"/>
                <w:color w:val="000000"/>
              </w:rPr>
              <w:t>Interim Report</w:t>
            </w:r>
            <w:r w:rsidR="00D1367B">
              <w:rPr>
                <w:rFonts w:ascii="Times New Roman" w:eastAsia="Times New Roman" w:hAnsi="Times New Roman" w:cs="Times New Roman"/>
                <w:color w:val="000000"/>
              </w:rPr>
              <w:t xml:space="preserve"> (Output 2)</w:t>
            </w:r>
          </w:p>
        </w:tc>
      </w:tr>
      <w:tr w:rsidR="008A6307" w:rsidRPr="007E39FD" w:rsidTr="00D95711">
        <w:tc>
          <w:tcPr>
            <w:tcW w:w="280" w:type="pct"/>
          </w:tcPr>
          <w:p w:rsidR="008A6307" w:rsidRPr="007E39FD" w:rsidRDefault="008A6307" w:rsidP="00D95711">
            <w:pPr>
              <w:keepNext/>
              <w:numPr>
                <w:ilvl w:val="0"/>
                <w:numId w:val="8"/>
              </w:numPr>
              <w:spacing w:before="240" w:after="0" w:line="240" w:lineRule="auto"/>
              <w:ind w:left="157" w:hanging="180"/>
              <w:contextualSpacing/>
              <w:rPr>
                <w:rFonts w:ascii="Times New Roman" w:hAnsi="Times New Roman" w:cs="Times New Roman"/>
              </w:rPr>
            </w:pPr>
          </w:p>
        </w:tc>
        <w:tc>
          <w:tcPr>
            <w:tcW w:w="860" w:type="pct"/>
          </w:tcPr>
          <w:p w:rsidR="008A6307" w:rsidRPr="007E39FD" w:rsidRDefault="008A6307" w:rsidP="00D95711">
            <w:pPr>
              <w:keepNext/>
              <w:spacing w:before="240" w:after="0" w:line="240" w:lineRule="auto"/>
              <w:ind w:left="157"/>
              <w:contextualSpacing/>
              <w:rPr>
                <w:rFonts w:ascii="Times New Roman" w:hAnsi="Times New Roman" w:cs="Times New Roman"/>
              </w:rPr>
            </w:pPr>
            <w:r>
              <w:rPr>
                <w:rFonts w:ascii="Times New Roman" w:hAnsi="Times New Roman" w:cs="Times New Roman"/>
              </w:rPr>
              <w:t>3</w:t>
            </w:r>
            <w:r w:rsidRPr="007E39FD">
              <w:rPr>
                <w:rFonts w:ascii="Times New Roman" w:hAnsi="Times New Roman" w:cs="Times New Roman"/>
              </w:rPr>
              <w:t>0</w:t>
            </w:r>
            <w:r>
              <w:rPr>
                <w:rFonts w:ascii="Times New Roman" w:hAnsi="Times New Roman" w:cs="Times New Roman"/>
              </w:rPr>
              <w:t xml:space="preserve"> </w:t>
            </w:r>
            <w:r w:rsidRPr="007E39FD">
              <w:rPr>
                <w:rFonts w:ascii="Times New Roman" w:hAnsi="Times New Roman" w:cs="Times New Roman"/>
              </w:rPr>
              <w:t>% of total contract value</w:t>
            </w:r>
          </w:p>
        </w:tc>
        <w:tc>
          <w:tcPr>
            <w:tcW w:w="1029" w:type="pct"/>
          </w:tcPr>
          <w:p w:rsidR="008A6307" w:rsidRPr="007E39FD" w:rsidRDefault="008A6307" w:rsidP="00D95711">
            <w:pPr>
              <w:keepNext/>
              <w:spacing w:before="240" w:after="0" w:line="240" w:lineRule="auto"/>
              <w:rPr>
                <w:rFonts w:ascii="Times New Roman" w:hAnsi="Times New Roman" w:cs="Times New Roman"/>
              </w:rPr>
            </w:pPr>
            <w:r>
              <w:rPr>
                <w:rFonts w:ascii="Times New Roman" w:hAnsi="Times New Roman" w:cs="Times New Roman"/>
              </w:rPr>
              <w:t>Upon completion of the Report</w:t>
            </w:r>
          </w:p>
        </w:tc>
        <w:tc>
          <w:tcPr>
            <w:tcW w:w="2831" w:type="pct"/>
          </w:tcPr>
          <w:p w:rsidR="008A6307" w:rsidRPr="007E39FD" w:rsidRDefault="00A732BD" w:rsidP="00D1367B">
            <w:pPr>
              <w:keepNext/>
              <w:numPr>
                <w:ilvl w:val="0"/>
                <w:numId w:val="6"/>
              </w:numPr>
              <w:spacing w:before="240" w:after="120" w:line="240" w:lineRule="auto"/>
              <w:jc w:val="both"/>
              <w:rPr>
                <w:rFonts w:ascii="Times New Roman" w:hAnsi="Times New Roman" w:cs="Times New Roman"/>
              </w:rPr>
            </w:pPr>
            <w:r>
              <w:rPr>
                <w:rFonts w:ascii="Times New Roman" w:eastAsia="Times New Roman" w:hAnsi="Times New Roman" w:cs="Times New Roman"/>
              </w:rPr>
              <w:t>Final Report</w:t>
            </w:r>
            <w:r w:rsidR="00D1367B">
              <w:rPr>
                <w:rFonts w:ascii="Times New Roman" w:eastAsia="Times New Roman" w:hAnsi="Times New Roman" w:cs="Times New Roman"/>
              </w:rPr>
              <w:t xml:space="preserve"> (Output 1, 2, and 3)</w:t>
            </w:r>
            <w:r>
              <w:rPr>
                <w:rFonts w:ascii="Times New Roman" w:eastAsia="Times New Roman" w:hAnsi="Times New Roman" w:cs="Times New Roman"/>
              </w:rPr>
              <w:t>.</w:t>
            </w:r>
          </w:p>
        </w:tc>
      </w:tr>
    </w:tbl>
    <w:p w:rsidR="008A6307" w:rsidRPr="00151277" w:rsidRDefault="008A6307" w:rsidP="00E53B16">
      <w:pPr>
        <w:keepNext/>
        <w:keepLines/>
        <w:spacing w:before="240" w:line="240" w:lineRule="auto"/>
        <w:jc w:val="both"/>
        <w:rPr>
          <w:rFonts w:ascii="Times New Roman" w:hAnsi="Times New Roman" w:cs="Times New Roman"/>
          <w:i/>
        </w:rPr>
      </w:pPr>
      <w:r w:rsidRPr="00151277">
        <w:rPr>
          <w:rFonts w:ascii="Times New Roman" w:hAnsi="Times New Roman" w:cs="Times New Roman"/>
          <w:i/>
          <w:iCs/>
        </w:rPr>
        <w:t xml:space="preserve">*In submitting invoices for deliverables other than ones mentioned in the Terms of References, such other tasks should be presented to Director </w:t>
      </w:r>
      <w:r w:rsidR="00160E3F">
        <w:rPr>
          <w:rFonts w:ascii="Times New Roman" w:hAnsi="Times New Roman" w:cs="Times New Roman"/>
          <w:i/>
          <w:iCs/>
        </w:rPr>
        <w:t xml:space="preserve">TC </w:t>
      </w:r>
      <w:r w:rsidR="00E53B16">
        <w:rPr>
          <w:rFonts w:ascii="Times New Roman" w:hAnsi="Times New Roman" w:cs="Times New Roman"/>
          <w:i/>
          <w:iCs/>
        </w:rPr>
        <w:t>with a copy</w:t>
      </w:r>
      <w:r w:rsidR="00160E3F">
        <w:rPr>
          <w:rFonts w:ascii="Times New Roman" w:hAnsi="Times New Roman" w:cs="Times New Roman"/>
          <w:i/>
          <w:iCs/>
        </w:rPr>
        <w:t xml:space="preserve"> to PMS</w:t>
      </w:r>
      <w:r w:rsidRPr="00151277">
        <w:rPr>
          <w:rFonts w:ascii="Times New Roman" w:hAnsi="Times New Roman" w:cs="Times New Roman"/>
          <w:i/>
          <w:iCs/>
        </w:rPr>
        <w:t xml:space="preserve">. </w:t>
      </w:r>
    </w:p>
    <w:p w:rsidR="008A6307" w:rsidRPr="007E39FD" w:rsidRDefault="008A6307" w:rsidP="00E14217">
      <w:pPr>
        <w:spacing w:before="240" w:after="120" w:line="240" w:lineRule="auto"/>
        <w:jc w:val="both"/>
        <w:rPr>
          <w:rFonts w:ascii="Times New Roman" w:hAnsi="Times New Roman" w:cs="Times New Roman"/>
        </w:rPr>
      </w:pPr>
      <w:r w:rsidRPr="007E39FD">
        <w:rPr>
          <w:rFonts w:ascii="Times New Roman" w:hAnsi="Times New Roman" w:cs="Times New Roman"/>
        </w:rPr>
        <w:t xml:space="preserve">In confirming an expression of interest for herewith specified Consultancy Service, Specialist </w:t>
      </w:r>
      <w:r w:rsidR="00E14217">
        <w:rPr>
          <w:rFonts w:ascii="Times New Roman" w:hAnsi="Times New Roman" w:cs="Times New Roman"/>
        </w:rPr>
        <w:t>may</w:t>
      </w:r>
      <w:r w:rsidRPr="007E39FD">
        <w:rPr>
          <w:rFonts w:ascii="Times New Roman" w:hAnsi="Times New Roman" w:cs="Times New Roman"/>
        </w:rPr>
        <w:t xml:space="preserve"> </w:t>
      </w:r>
      <w:r w:rsidR="00E14217">
        <w:rPr>
          <w:rFonts w:ascii="Times New Roman" w:hAnsi="Times New Roman" w:cs="Times New Roman"/>
        </w:rPr>
        <w:t xml:space="preserve">be requested </w:t>
      </w:r>
      <w:r w:rsidRPr="007E39FD">
        <w:rPr>
          <w:rFonts w:ascii="Times New Roman" w:hAnsi="Times New Roman" w:cs="Times New Roman"/>
        </w:rPr>
        <w:t xml:space="preserve">to prepare a </w:t>
      </w:r>
      <w:r w:rsidR="00E14217">
        <w:rPr>
          <w:rFonts w:ascii="Times New Roman" w:hAnsi="Times New Roman" w:cs="Times New Roman"/>
        </w:rPr>
        <w:t xml:space="preserve">counter offer with </w:t>
      </w:r>
      <w:r w:rsidRPr="007E39FD">
        <w:rPr>
          <w:rFonts w:ascii="Times New Roman" w:hAnsi="Times New Roman" w:cs="Times New Roman"/>
        </w:rPr>
        <w:t xml:space="preserve">budget proposal covering: </w:t>
      </w:r>
    </w:p>
    <w:p w:rsidR="008A6307" w:rsidRPr="007E39FD" w:rsidRDefault="008A6307" w:rsidP="00E14217">
      <w:pPr>
        <w:numPr>
          <w:ilvl w:val="0"/>
          <w:numId w:val="7"/>
        </w:numPr>
        <w:spacing w:before="240" w:after="120" w:line="240" w:lineRule="auto"/>
        <w:ind w:left="1170"/>
        <w:jc w:val="both"/>
        <w:rPr>
          <w:rFonts w:ascii="Times New Roman" w:hAnsi="Times New Roman" w:cs="Times New Roman"/>
        </w:rPr>
      </w:pPr>
      <w:r w:rsidRPr="007E39FD">
        <w:rPr>
          <w:rFonts w:ascii="Times New Roman" w:hAnsi="Times New Roman" w:cs="Times New Roman"/>
        </w:rPr>
        <w:t>Consultancy Fees. N</w:t>
      </w:r>
      <w:r w:rsidR="00E14217">
        <w:rPr>
          <w:rFonts w:ascii="Times New Roman" w:hAnsi="Times New Roman" w:cs="Times New Roman"/>
        </w:rPr>
        <w:t>.B.:</w:t>
      </w:r>
      <w:r w:rsidRPr="007E39FD">
        <w:rPr>
          <w:rFonts w:ascii="Times New Roman" w:hAnsi="Times New Roman" w:cs="Times New Roman"/>
        </w:rPr>
        <w:t xml:space="preserve"> </w:t>
      </w:r>
      <w:r w:rsidR="00E14217">
        <w:rPr>
          <w:rFonts w:ascii="Times New Roman" w:hAnsi="Times New Roman" w:cs="Times New Roman"/>
        </w:rPr>
        <w:t>Offer</w:t>
      </w:r>
      <w:r w:rsidRPr="007E39FD">
        <w:rPr>
          <w:rFonts w:ascii="Times New Roman" w:hAnsi="Times New Roman" w:cs="Times New Roman"/>
        </w:rPr>
        <w:t xml:space="preserve"> may be submitted for restructuring/adjustment, if any, prior to an act of singing the contract.  </w:t>
      </w:r>
    </w:p>
    <w:p w:rsidR="008A6307" w:rsidRPr="00C03F7B" w:rsidRDefault="008A6307" w:rsidP="008A6307">
      <w:pPr>
        <w:pStyle w:val="Heading1"/>
        <w:spacing w:before="240"/>
        <w:rPr>
          <w:rFonts w:ascii="Times New Roman" w:hAnsi="Times New Roman"/>
        </w:rPr>
      </w:pPr>
      <w:bookmarkStart w:id="19" w:name="_Toc84251529"/>
      <w:r w:rsidRPr="00C03F7B">
        <w:rPr>
          <w:rFonts w:ascii="Times New Roman" w:hAnsi="Times New Roman"/>
        </w:rPr>
        <w:lastRenderedPageBreak/>
        <w:t>Conclusion</w:t>
      </w:r>
      <w:bookmarkEnd w:id="19"/>
    </w:p>
    <w:p w:rsidR="00603D9C" w:rsidRDefault="00603D9C" w:rsidP="008A6307">
      <w:p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 the post coronavirus working environment as well as at present, most of the global community has shifted to digital means of communications. Under the circumstances of yet persisting pandemic, the need is increasing for digital communications to be inclusive. </w:t>
      </w:r>
    </w:p>
    <w:p w:rsidR="008A6307" w:rsidRPr="007E39FD" w:rsidRDefault="00603D9C" w:rsidP="00603D9C">
      <w:p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That</w:t>
      </w:r>
      <w:r w:rsidR="008A6307" w:rsidRPr="007E39FD">
        <w:rPr>
          <w:rFonts w:ascii="Times New Roman" w:eastAsia="Times New Roman" w:hAnsi="Times New Roman" w:cs="Times New Roman"/>
        </w:rPr>
        <w:t xml:space="preserve"> signals of an economica</w:t>
      </w:r>
      <w:r>
        <w:rPr>
          <w:rFonts w:ascii="Times New Roman" w:eastAsia="Times New Roman" w:hAnsi="Times New Roman" w:cs="Times New Roman"/>
        </w:rPr>
        <w:t xml:space="preserve">lly strong form of </w:t>
      </w:r>
      <w:r w:rsidR="008A6307" w:rsidRPr="007E39FD">
        <w:rPr>
          <w:rFonts w:ascii="Times New Roman" w:eastAsia="Times New Roman" w:hAnsi="Times New Roman" w:cs="Times New Roman"/>
        </w:rPr>
        <w:t>market niche</w:t>
      </w:r>
      <w:r w:rsidR="008A6307">
        <w:rPr>
          <w:rFonts w:ascii="Times New Roman" w:eastAsia="Times New Roman" w:hAnsi="Times New Roman" w:cs="Times New Roman"/>
        </w:rPr>
        <w:t xml:space="preserve"> </w:t>
      </w:r>
      <w:r>
        <w:rPr>
          <w:rFonts w:ascii="Times New Roman" w:eastAsia="Times New Roman" w:hAnsi="Times New Roman" w:cs="Times New Roman"/>
        </w:rPr>
        <w:t>opened for the Communications</w:t>
      </w:r>
      <w:r w:rsidR="008A6307" w:rsidRPr="007E39FD">
        <w:rPr>
          <w:rFonts w:ascii="Times New Roman" w:eastAsia="Times New Roman" w:hAnsi="Times New Roman" w:cs="Times New Roman"/>
        </w:rPr>
        <w:t xml:space="preserve">. The present ToR has described key highlights necessitating the utilization of </w:t>
      </w:r>
      <w:r>
        <w:rPr>
          <w:rFonts w:ascii="Times New Roman" w:eastAsia="Times New Roman" w:hAnsi="Times New Roman" w:cs="Times New Roman"/>
        </w:rPr>
        <w:t xml:space="preserve">the </w:t>
      </w:r>
      <w:r w:rsidR="008A6307" w:rsidRPr="007E39FD">
        <w:rPr>
          <w:rFonts w:ascii="Times New Roman" w:eastAsia="Times New Roman" w:hAnsi="Times New Roman" w:cs="Times New Roman"/>
        </w:rPr>
        <w:t xml:space="preserve">aforementioned </w:t>
      </w:r>
      <w:r>
        <w:rPr>
          <w:rFonts w:ascii="Times New Roman" w:eastAsia="Times New Roman" w:hAnsi="Times New Roman" w:cs="Times New Roman"/>
        </w:rPr>
        <w:t>opening in global market for Communications</w:t>
      </w:r>
      <w:r w:rsidR="008A6307" w:rsidRPr="007E39FD">
        <w:rPr>
          <w:rFonts w:ascii="Times New Roman" w:eastAsia="Times New Roman" w:hAnsi="Times New Roman" w:cs="Times New Roman"/>
        </w:rPr>
        <w:t xml:space="preserve"> via </w:t>
      </w:r>
      <w:r>
        <w:rPr>
          <w:rFonts w:ascii="Times New Roman" w:eastAsia="Times New Roman" w:hAnsi="Times New Roman" w:cs="Times New Roman"/>
        </w:rPr>
        <w:t>the ECO fiber optic network. For the latter to happen, the regulatory base is first needed to framework progressive activities along this chosen path.</w:t>
      </w:r>
    </w:p>
    <w:p w:rsidR="008A6307" w:rsidRPr="007E39FD" w:rsidRDefault="008A6307" w:rsidP="00603D9C">
      <w:pPr>
        <w:spacing w:before="240" w:after="0" w:line="240" w:lineRule="auto"/>
        <w:jc w:val="both"/>
        <w:rPr>
          <w:rFonts w:ascii="Times New Roman" w:eastAsia="Times New Roman" w:hAnsi="Times New Roman" w:cs="Times New Roman"/>
        </w:rPr>
      </w:pPr>
      <w:r w:rsidRPr="007E39FD">
        <w:rPr>
          <w:rFonts w:ascii="Times New Roman" w:eastAsia="Times New Roman" w:hAnsi="Times New Roman" w:cs="Times New Roman"/>
        </w:rPr>
        <w:t xml:space="preserve">Specialist may structure the </w:t>
      </w:r>
      <w:r w:rsidR="00603D9C">
        <w:rPr>
          <w:rFonts w:ascii="Times New Roman" w:eastAsia="Times New Roman" w:hAnsi="Times New Roman" w:cs="Times New Roman"/>
        </w:rPr>
        <w:t xml:space="preserve">subject </w:t>
      </w:r>
      <w:r w:rsidRPr="007E39FD">
        <w:rPr>
          <w:rFonts w:ascii="Times New Roman" w:eastAsia="Times New Roman" w:hAnsi="Times New Roman" w:cs="Times New Roman"/>
        </w:rPr>
        <w:t xml:space="preserve">study along </w:t>
      </w:r>
      <w:r w:rsidR="00603D9C">
        <w:rPr>
          <w:rFonts w:ascii="Times New Roman" w:eastAsia="Times New Roman" w:hAnsi="Times New Roman" w:cs="Times New Roman"/>
        </w:rPr>
        <w:t xml:space="preserve">specifications of the ToR availing of ECO’s approaches, policies, guidelines and standards. </w:t>
      </w:r>
    </w:p>
    <w:p w:rsidR="008A6307" w:rsidRPr="007E39FD" w:rsidRDefault="008A6307" w:rsidP="00603D9C">
      <w:pPr>
        <w:spacing w:before="240" w:after="0" w:line="240" w:lineRule="auto"/>
        <w:jc w:val="both"/>
        <w:rPr>
          <w:rFonts w:ascii="Times New Roman" w:eastAsia="Times New Roman" w:hAnsi="Times New Roman" w:cs="Times New Roman"/>
        </w:rPr>
      </w:pPr>
      <w:r w:rsidRPr="007E39FD">
        <w:rPr>
          <w:rFonts w:ascii="Times New Roman" w:eastAsia="Times New Roman" w:hAnsi="Times New Roman" w:cs="Times New Roman"/>
        </w:rPr>
        <w:t xml:space="preserve">Core pillars of ECO’s </w:t>
      </w:r>
      <w:r w:rsidR="00603D9C">
        <w:rPr>
          <w:rFonts w:ascii="Times New Roman" w:eastAsia="Times New Roman" w:hAnsi="Times New Roman" w:cs="Times New Roman"/>
        </w:rPr>
        <w:t>V</w:t>
      </w:r>
      <w:r w:rsidRPr="007E39FD">
        <w:rPr>
          <w:rFonts w:ascii="Times New Roman" w:eastAsia="Times New Roman" w:hAnsi="Times New Roman" w:cs="Times New Roman"/>
        </w:rPr>
        <w:t xml:space="preserve">ision on </w:t>
      </w:r>
      <w:r w:rsidR="00603D9C">
        <w:rPr>
          <w:rFonts w:ascii="Times New Roman" w:eastAsia="Times New Roman" w:hAnsi="Times New Roman" w:cs="Times New Roman"/>
        </w:rPr>
        <w:t xml:space="preserve">the Communications </w:t>
      </w:r>
      <w:r w:rsidRPr="007E39FD">
        <w:rPr>
          <w:rFonts w:ascii="Times New Roman" w:eastAsia="Times New Roman" w:hAnsi="Times New Roman" w:cs="Times New Roman"/>
        </w:rPr>
        <w:t xml:space="preserve">should not be missed out, especially on </w:t>
      </w:r>
      <w:r w:rsidR="00603D9C">
        <w:rPr>
          <w:rFonts w:ascii="Times New Roman" w:eastAsia="Times New Roman" w:hAnsi="Times New Roman" w:cs="Times New Roman"/>
        </w:rPr>
        <w:t>providing access to broadband</w:t>
      </w:r>
      <w:r w:rsidRPr="007E39FD">
        <w:rPr>
          <w:rFonts w:ascii="Times New Roman" w:eastAsia="Times New Roman" w:hAnsi="Times New Roman" w:cs="Times New Roman"/>
        </w:rPr>
        <w:t xml:space="preserve">. In this, a central integration-driving role of </w:t>
      </w:r>
      <w:r w:rsidRPr="007E39FD">
        <w:rPr>
          <w:rFonts w:ascii="Times New Roman" w:eastAsia="Times New Roman" w:hAnsi="Times New Roman" w:cs="Times New Roman"/>
          <w:bCs/>
        </w:rPr>
        <w:t xml:space="preserve">ECO </w:t>
      </w:r>
      <w:r w:rsidR="00603D9C">
        <w:rPr>
          <w:rFonts w:ascii="Times New Roman" w:eastAsia="Times New Roman" w:hAnsi="Times New Roman" w:cs="Times New Roman"/>
          <w:bCs/>
        </w:rPr>
        <w:t>regional fiber optic network</w:t>
      </w:r>
      <w:r>
        <w:rPr>
          <w:rFonts w:ascii="Times New Roman" w:eastAsia="Times New Roman" w:hAnsi="Times New Roman" w:cs="Times New Roman"/>
          <w:bCs/>
        </w:rPr>
        <w:t xml:space="preserve"> </w:t>
      </w:r>
      <w:r w:rsidRPr="007E39FD">
        <w:rPr>
          <w:rFonts w:ascii="Times New Roman" w:eastAsia="Times New Roman" w:hAnsi="Times New Roman" w:cs="Times New Roman"/>
        </w:rPr>
        <w:t xml:space="preserve">is crucial.   </w:t>
      </w:r>
    </w:p>
    <w:p w:rsidR="007A46D6" w:rsidRDefault="007A46D6" w:rsidP="008A6307">
      <w:pPr>
        <w:spacing w:before="240" w:line="240" w:lineRule="auto"/>
        <w:rPr>
          <w:rFonts w:ascii="Times New Roman" w:hAnsi="Times New Roman" w:cs="Times New Roman"/>
        </w:rPr>
      </w:pPr>
      <w:bookmarkStart w:id="20" w:name="_Toc41999134"/>
      <w:bookmarkStart w:id="21" w:name="_Toc46609276"/>
    </w:p>
    <w:p w:rsidR="008A6307" w:rsidRPr="00CE22FF" w:rsidRDefault="008A6307" w:rsidP="004D7428">
      <w:pPr>
        <w:pStyle w:val="Heading1"/>
        <w:rPr>
          <w:rFonts w:ascii="Times New Roman" w:hAnsi="Times New Roman"/>
        </w:rPr>
      </w:pPr>
      <w:bookmarkStart w:id="22" w:name="_Toc84251530"/>
      <w:r w:rsidRPr="00CE22FF">
        <w:rPr>
          <w:rFonts w:ascii="Times New Roman" w:hAnsi="Times New Roman"/>
        </w:rPr>
        <w:t>S</w:t>
      </w:r>
      <w:bookmarkEnd w:id="20"/>
      <w:bookmarkEnd w:id="21"/>
      <w:r w:rsidR="00CB74CE" w:rsidRPr="00CE22FF">
        <w:rPr>
          <w:rFonts w:ascii="Times New Roman" w:hAnsi="Times New Roman"/>
        </w:rPr>
        <w:t>ignature</w:t>
      </w:r>
      <w:bookmarkEnd w:id="22"/>
    </w:p>
    <w:p w:rsidR="008A6307" w:rsidRPr="007E39FD" w:rsidRDefault="008A6307" w:rsidP="008A6307">
      <w:pPr>
        <w:spacing w:before="24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CE22FF" w:rsidRPr="00C577BD" w:rsidTr="00C577BD">
        <w:tc>
          <w:tcPr>
            <w:tcW w:w="4788" w:type="dxa"/>
          </w:tcPr>
          <w:p w:rsidR="00CE22FF" w:rsidRPr="00C577BD" w:rsidRDefault="00CE22FF" w:rsidP="00CE22FF">
            <w:pPr>
              <w:rPr>
                <w:rFonts w:ascii="Times New Roman" w:hAnsi="Times New Roman" w:cs="Times New Roman"/>
                <w:sz w:val="24"/>
                <w:szCs w:val="24"/>
              </w:rPr>
            </w:pPr>
            <w:r w:rsidRPr="00C577BD">
              <w:rPr>
                <w:rFonts w:ascii="Times New Roman" w:hAnsi="Times New Roman" w:cs="Times New Roman"/>
                <w:b/>
                <w:bCs/>
                <w:sz w:val="24"/>
                <w:szCs w:val="24"/>
              </w:rPr>
              <w:t>For Specialist</w:t>
            </w:r>
            <w:r w:rsidRPr="00C577BD">
              <w:rPr>
                <w:rFonts w:ascii="Times New Roman" w:hAnsi="Times New Roman" w:cs="Times New Roman"/>
                <w:sz w:val="24"/>
                <w:szCs w:val="24"/>
              </w:rPr>
              <w:t>:</w:t>
            </w:r>
          </w:p>
        </w:tc>
        <w:tc>
          <w:tcPr>
            <w:tcW w:w="4788" w:type="dxa"/>
          </w:tcPr>
          <w:p w:rsidR="00CE22FF" w:rsidRPr="00C577BD" w:rsidRDefault="00CE22FF" w:rsidP="00CE22FF">
            <w:pPr>
              <w:rPr>
                <w:rFonts w:ascii="Times New Roman" w:hAnsi="Times New Roman" w:cs="Times New Roman"/>
                <w:sz w:val="24"/>
                <w:szCs w:val="24"/>
              </w:rPr>
            </w:pPr>
            <w:r w:rsidRPr="00C577BD">
              <w:rPr>
                <w:rFonts w:ascii="Times New Roman" w:hAnsi="Times New Roman" w:cs="Times New Roman"/>
                <w:b/>
                <w:bCs/>
                <w:sz w:val="24"/>
                <w:szCs w:val="24"/>
              </w:rPr>
              <w:t>For ECO Secretariat</w:t>
            </w:r>
            <w:r w:rsidRPr="00C577BD">
              <w:rPr>
                <w:rFonts w:ascii="Times New Roman" w:hAnsi="Times New Roman" w:cs="Times New Roman"/>
                <w:sz w:val="24"/>
                <w:szCs w:val="24"/>
              </w:rPr>
              <w:t xml:space="preserve">: </w:t>
            </w:r>
          </w:p>
        </w:tc>
      </w:tr>
      <w:tr w:rsidR="00CE22FF" w:rsidRPr="00C577BD" w:rsidTr="00C577BD">
        <w:tc>
          <w:tcPr>
            <w:tcW w:w="4788" w:type="dxa"/>
          </w:tcPr>
          <w:p w:rsidR="00CE22FF" w:rsidRPr="00C577BD" w:rsidRDefault="00CE22FF">
            <w:pPr>
              <w:rPr>
                <w:rFonts w:ascii="Times New Roman" w:hAnsi="Times New Roman" w:cs="Times New Roman"/>
                <w:sz w:val="24"/>
                <w:szCs w:val="24"/>
              </w:rPr>
            </w:pPr>
          </w:p>
        </w:tc>
        <w:tc>
          <w:tcPr>
            <w:tcW w:w="4788" w:type="dxa"/>
          </w:tcPr>
          <w:p w:rsidR="00CE22FF" w:rsidRPr="00C577BD" w:rsidRDefault="00CE22FF">
            <w:pPr>
              <w:rPr>
                <w:rFonts w:ascii="Times New Roman" w:hAnsi="Times New Roman" w:cs="Times New Roman"/>
                <w:sz w:val="24"/>
                <w:szCs w:val="24"/>
              </w:rPr>
            </w:pPr>
          </w:p>
        </w:tc>
      </w:tr>
    </w:tbl>
    <w:p w:rsidR="000124C8" w:rsidRDefault="000124C8"/>
    <w:sectPr w:rsidR="000124C8" w:rsidSect="00D95711">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05" w:rsidRDefault="00CF4D05" w:rsidP="00F165A1">
      <w:pPr>
        <w:spacing w:after="0" w:line="240" w:lineRule="auto"/>
      </w:pPr>
      <w:r>
        <w:separator/>
      </w:r>
    </w:p>
  </w:endnote>
  <w:endnote w:type="continuationSeparator" w:id="0">
    <w:p w:rsidR="00CF4D05" w:rsidRDefault="00CF4D05" w:rsidP="00F16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9C" w:rsidRDefault="00CF509C">
    <w:pPr>
      <w:pStyle w:val="Footer"/>
      <w:jc w:val="center"/>
    </w:pPr>
    <w:fldSimple w:instr=" PAGE   \* MERGEFORMAT ">
      <w:r w:rsidR="00D8228D">
        <w:rPr>
          <w:noProof/>
        </w:rPr>
        <w:t>1</w:t>
      </w:r>
    </w:fldSimple>
  </w:p>
  <w:p w:rsidR="00CF509C" w:rsidRDefault="00CF5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05" w:rsidRDefault="00CF4D05" w:rsidP="00F165A1">
      <w:pPr>
        <w:spacing w:after="0" w:line="240" w:lineRule="auto"/>
      </w:pPr>
      <w:r>
        <w:separator/>
      </w:r>
    </w:p>
  </w:footnote>
  <w:footnote w:type="continuationSeparator" w:id="0">
    <w:p w:rsidR="00CF4D05" w:rsidRDefault="00CF4D05" w:rsidP="00F16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CA5"/>
    <w:multiLevelType w:val="hybridMultilevel"/>
    <w:tmpl w:val="245AD2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55B90"/>
    <w:multiLevelType w:val="hybridMultilevel"/>
    <w:tmpl w:val="C054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25039"/>
    <w:multiLevelType w:val="hybridMultilevel"/>
    <w:tmpl w:val="42287C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887667"/>
    <w:multiLevelType w:val="hybridMultilevel"/>
    <w:tmpl w:val="42E4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F4CA2"/>
    <w:multiLevelType w:val="hybridMultilevel"/>
    <w:tmpl w:val="42D08B4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500F1F"/>
    <w:multiLevelType w:val="hybridMultilevel"/>
    <w:tmpl w:val="7D1066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40133E"/>
    <w:multiLevelType w:val="hybridMultilevel"/>
    <w:tmpl w:val="BC325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85DDB"/>
    <w:multiLevelType w:val="hybridMultilevel"/>
    <w:tmpl w:val="C24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3476A"/>
    <w:multiLevelType w:val="hybridMultilevel"/>
    <w:tmpl w:val="DBCC9EC4"/>
    <w:lvl w:ilvl="0" w:tplc="43B8396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C597E"/>
    <w:multiLevelType w:val="hybridMultilevel"/>
    <w:tmpl w:val="2362E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C54364"/>
    <w:multiLevelType w:val="hybridMultilevel"/>
    <w:tmpl w:val="1EA4C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CD64C4"/>
    <w:multiLevelType w:val="hybridMultilevel"/>
    <w:tmpl w:val="4B6E3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204A1"/>
    <w:multiLevelType w:val="hybridMultilevel"/>
    <w:tmpl w:val="7D1066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5163F1"/>
    <w:multiLevelType w:val="hybridMultilevel"/>
    <w:tmpl w:val="A41C3C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792B4D"/>
    <w:multiLevelType w:val="hybridMultilevel"/>
    <w:tmpl w:val="A65485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D14915"/>
    <w:multiLevelType w:val="hybridMultilevel"/>
    <w:tmpl w:val="2EBA19E2"/>
    <w:lvl w:ilvl="0" w:tplc="B11C1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A61833"/>
    <w:multiLevelType w:val="hybridMultilevel"/>
    <w:tmpl w:val="3A60C1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D92733"/>
    <w:multiLevelType w:val="hybridMultilevel"/>
    <w:tmpl w:val="0CFA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BC3602"/>
    <w:multiLevelType w:val="hybridMultilevel"/>
    <w:tmpl w:val="E77AF67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ED07A6"/>
    <w:multiLevelType w:val="hybridMultilevel"/>
    <w:tmpl w:val="18A49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86666E"/>
    <w:multiLevelType w:val="hybridMultilevel"/>
    <w:tmpl w:val="CEF05E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F92BBE"/>
    <w:multiLevelType w:val="hybridMultilevel"/>
    <w:tmpl w:val="80CA38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D75A65"/>
    <w:multiLevelType w:val="hybridMultilevel"/>
    <w:tmpl w:val="AFDCF5FE"/>
    <w:lvl w:ilvl="0" w:tplc="67628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D64238"/>
    <w:multiLevelType w:val="hybridMultilevel"/>
    <w:tmpl w:val="C0F402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780951"/>
    <w:multiLevelType w:val="hybridMultilevel"/>
    <w:tmpl w:val="114863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C855B6"/>
    <w:multiLevelType w:val="hybridMultilevel"/>
    <w:tmpl w:val="F9860E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734DA5"/>
    <w:multiLevelType w:val="hybridMultilevel"/>
    <w:tmpl w:val="E124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3A4070"/>
    <w:multiLevelType w:val="hybridMultilevel"/>
    <w:tmpl w:val="73CC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F63DF"/>
    <w:multiLevelType w:val="hybridMultilevel"/>
    <w:tmpl w:val="966090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E26B36"/>
    <w:multiLevelType w:val="hybridMultilevel"/>
    <w:tmpl w:val="67EA1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0D1543"/>
    <w:multiLevelType w:val="hybridMultilevel"/>
    <w:tmpl w:val="A37E8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B2513"/>
    <w:multiLevelType w:val="hybridMultilevel"/>
    <w:tmpl w:val="BEFE8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4"/>
  </w:num>
  <w:num w:numId="5">
    <w:abstractNumId w:val="13"/>
  </w:num>
  <w:num w:numId="6">
    <w:abstractNumId w:val="3"/>
  </w:num>
  <w:num w:numId="7">
    <w:abstractNumId w:val="24"/>
  </w:num>
  <w:num w:numId="8">
    <w:abstractNumId w:val="27"/>
  </w:num>
  <w:num w:numId="9">
    <w:abstractNumId w:val="31"/>
  </w:num>
  <w:num w:numId="10">
    <w:abstractNumId w:val="19"/>
  </w:num>
  <w:num w:numId="11">
    <w:abstractNumId w:val="2"/>
  </w:num>
  <w:num w:numId="12">
    <w:abstractNumId w:val="28"/>
  </w:num>
  <w:num w:numId="13">
    <w:abstractNumId w:val="23"/>
  </w:num>
  <w:num w:numId="14">
    <w:abstractNumId w:val="20"/>
  </w:num>
  <w:num w:numId="15">
    <w:abstractNumId w:val="21"/>
  </w:num>
  <w:num w:numId="16">
    <w:abstractNumId w:val="8"/>
  </w:num>
  <w:num w:numId="17">
    <w:abstractNumId w:val="26"/>
  </w:num>
  <w:num w:numId="18">
    <w:abstractNumId w:val="12"/>
  </w:num>
  <w:num w:numId="19">
    <w:abstractNumId w:val="17"/>
  </w:num>
  <w:num w:numId="20">
    <w:abstractNumId w:val="11"/>
  </w:num>
  <w:num w:numId="21">
    <w:abstractNumId w:val="15"/>
  </w:num>
  <w:num w:numId="22">
    <w:abstractNumId w:val="22"/>
  </w:num>
  <w:num w:numId="23">
    <w:abstractNumId w:val="29"/>
  </w:num>
  <w:num w:numId="24">
    <w:abstractNumId w:val="10"/>
  </w:num>
  <w:num w:numId="25">
    <w:abstractNumId w:val="6"/>
  </w:num>
  <w:num w:numId="26">
    <w:abstractNumId w:val="1"/>
  </w:num>
  <w:num w:numId="27">
    <w:abstractNumId w:val="0"/>
  </w:num>
  <w:num w:numId="28">
    <w:abstractNumId w:val="25"/>
  </w:num>
  <w:num w:numId="29">
    <w:abstractNumId w:val="18"/>
  </w:num>
  <w:num w:numId="30">
    <w:abstractNumId w:val="30"/>
  </w:num>
  <w:num w:numId="31">
    <w:abstractNumId w:val="5"/>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8A6307"/>
    <w:rsid w:val="000124C8"/>
    <w:rsid w:val="00013E5B"/>
    <w:rsid w:val="00015EC5"/>
    <w:rsid w:val="000163EF"/>
    <w:rsid w:val="0002013A"/>
    <w:rsid w:val="00022393"/>
    <w:rsid w:val="00024F7A"/>
    <w:rsid w:val="0002538C"/>
    <w:rsid w:val="00032E54"/>
    <w:rsid w:val="000418FC"/>
    <w:rsid w:val="000532F3"/>
    <w:rsid w:val="0007095B"/>
    <w:rsid w:val="00073DE8"/>
    <w:rsid w:val="0008395F"/>
    <w:rsid w:val="00083AC2"/>
    <w:rsid w:val="000942DB"/>
    <w:rsid w:val="000979E9"/>
    <w:rsid w:val="000A54A6"/>
    <w:rsid w:val="000B442E"/>
    <w:rsid w:val="000B4BF4"/>
    <w:rsid w:val="000B54F0"/>
    <w:rsid w:val="000D1462"/>
    <w:rsid w:val="000D28ED"/>
    <w:rsid w:val="000D7F4A"/>
    <w:rsid w:val="000F1941"/>
    <w:rsid w:val="000F433B"/>
    <w:rsid w:val="001054FE"/>
    <w:rsid w:val="001233F9"/>
    <w:rsid w:val="00160E3F"/>
    <w:rsid w:val="001C17BE"/>
    <w:rsid w:val="001C23BD"/>
    <w:rsid w:val="002002FF"/>
    <w:rsid w:val="00206B76"/>
    <w:rsid w:val="00213540"/>
    <w:rsid w:val="002212AA"/>
    <w:rsid w:val="00221C01"/>
    <w:rsid w:val="002267A5"/>
    <w:rsid w:val="00231E7A"/>
    <w:rsid w:val="00232020"/>
    <w:rsid w:val="002341FB"/>
    <w:rsid w:val="00252C0D"/>
    <w:rsid w:val="002568AF"/>
    <w:rsid w:val="002640F8"/>
    <w:rsid w:val="00273301"/>
    <w:rsid w:val="00282538"/>
    <w:rsid w:val="00287891"/>
    <w:rsid w:val="00296B1B"/>
    <w:rsid w:val="002B62BC"/>
    <w:rsid w:val="002C181C"/>
    <w:rsid w:val="002C34C9"/>
    <w:rsid w:val="002C6959"/>
    <w:rsid w:val="002D168F"/>
    <w:rsid w:val="002D452C"/>
    <w:rsid w:val="002D7F92"/>
    <w:rsid w:val="002E2E72"/>
    <w:rsid w:val="002F1400"/>
    <w:rsid w:val="002F7EC3"/>
    <w:rsid w:val="0030020B"/>
    <w:rsid w:val="0031165A"/>
    <w:rsid w:val="00313823"/>
    <w:rsid w:val="00322683"/>
    <w:rsid w:val="00325807"/>
    <w:rsid w:val="00326465"/>
    <w:rsid w:val="00327B69"/>
    <w:rsid w:val="003337AA"/>
    <w:rsid w:val="003345EC"/>
    <w:rsid w:val="003666A7"/>
    <w:rsid w:val="00375EA7"/>
    <w:rsid w:val="00384383"/>
    <w:rsid w:val="00391ED7"/>
    <w:rsid w:val="00397E13"/>
    <w:rsid w:val="003A45D0"/>
    <w:rsid w:val="003B2110"/>
    <w:rsid w:val="003B3239"/>
    <w:rsid w:val="003C703B"/>
    <w:rsid w:val="003D6020"/>
    <w:rsid w:val="003E7B9F"/>
    <w:rsid w:val="003F29FA"/>
    <w:rsid w:val="003F3EDA"/>
    <w:rsid w:val="00436CE0"/>
    <w:rsid w:val="004419F5"/>
    <w:rsid w:val="004576A7"/>
    <w:rsid w:val="004C396F"/>
    <w:rsid w:val="004D1389"/>
    <w:rsid w:val="004D7428"/>
    <w:rsid w:val="004E29B5"/>
    <w:rsid w:val="004E53CC"/>
    <w:rsid w:val="004F540D"/>
    <w:rsid w:val="00504284"/>
    <w:rsid w:val="005057F7"/>
    <w:rsid w:val="00507F6F"/>
    <w:rsid w:val="00526230"/>
    <w:rsid w:val="00537C85"/>
    <w:rsid w:val="00550611"/>
    <w:rsid w:val="00552EDD"/>
    <w:rsid w:val="00572D4C"/>
    <w:rsid w:val="00577D7E"/>
    <w:rsid w:val="00584276"/>
    <w:rsid w:val="00593D8C"/>
    <w:rsid w:val="005D6ABE"/>
    <w:rsid w:val="005E1992"/>
    <w:rsid w:val="005E54A6"/>
    <w:rsid w:val="005F0BCF"/>
    <w:rsid w:val="0060096E"/>
    <w:rsid w:val="00603D9C"/>
    <w:rsid w:val="0061115C"/>
    <w:rsid w:val="00631238"/>
    <w:rsid w:val="006375CC"/>
    <w:rsid w:val="00641809"/>
    <w:rsid w:val="0064646A"/>
    <w:rsid w:val="00651D78"/>
    <w:rsid w:val="00654783"/>
    <w:rsid w:val="00671419"/>
    <w:rsid w:val="0067493F"/>
    <w:rsid w:val="00675871"/>
    <w:rsid w:val="0069191A"/>
    <w:rsid w:val="006949E0"/>
    <w:rsid w:val="006954D7"/>
    <w:rsid w:val="006A1D0D"/>
    <w:rsid w:val="006B10D4"/>
    <w:rsid w:val="006B4F8A"/>
    <w:rsid w:val="006C6454"/>
    <w:rsid w:val="006C70FB"/>
    <w:rsid w:val="006F1247"/>
    <w:rsid w:val="00715582"/>
    <w:rsid w:val="007311A1"/>
    <w:rsid w:val="00747BAB"/>
    <w:rsid w:val="00752017"/>
    <w:rsid w:val="00757819"/>
    <w:rsid w:val="00767277"/>
    <w:rsid w:val="007709C4"/>
    <w:rsid w:val="00780AE7"/>
    <w:rsid w:val="00796422"/>
    <w:rsid w:val="007A46D6"/>
    <w:rsid w:val="007A562F"/>
    <w:rsid w:val="007C732D"/>
    <w:rsid w:val="007E627B"/>
    <w:rsid w:val="007E70B7"/>
    <w:rsid w:val="007E7DD4"/>
    <w:rsid w:val="007F03DA"/>
    <w:rsid w:val="007F1A92"/>
    <w:rsid w:val="0080359A"/>
    <w:rsid w:val="008052B5"/>
    <w:rsid w:val="0080614F"/>
    <w:rsid w:val="00810588"/>
    <w:rsid w:val="00824916"/>
    <w:rsid w:val="00825B43"/>
    <w:rsid w:val="0082793B"/>
    <w:rsid w:val="00831E43"/>
    <w:rsid w:val="00842DC5"/>
    <w:rsid w:val="00844939"/>
    <w:rsid w:val="00850D62"/>
    <w:rsid w:val="00854889"/>
    <w:rsid w:val="008561DE"/>
    <w:rsid w:val="008659DB"/>
    <w:rsid w:val="0087334A"/>
    <w:rsid w:val="00887491"/>
    <w:rsid w:val="008926C7"/>
    <w:rsid w:val="008A6307"/>
    <w:rsid w:val="008A7F79"/>
    <w:rsid w:val="008C52BE"/>
    <w:rsid w:val="008D0DD2"/>
    <w:rsid w:val="008D7812"/>
    <w:rsid w:val="008F2314"/>
    <w:rsid w:val="00917584"/>
    <w:rsid w:val="009435FF"/>
    <w:rsid w:val="00947276"/>
    <w:rsid w:val="00960A63"/>
    <w:rsid w:val="009629E7"/>
    <w:rsid w:val="00963917"/>
    <w:rsid w:val="00972C11"/>
    <w:rsid w:val="009771DE"/>
    <w:rsid w:val="009B12E2"/>
    <w:rsid w:val="009B2C9D"/>
    <w:rsid w:val="009B601D"/>
    <w:rsid w:val="009C0F5C"/>
    <w:rsid w:val="009C3948"/>
    <w:rsid w:val="009C530A"/>
    <w:rsid w:val="009D6FC2"/>
    <w:rsid w:val="009E10F0"/>
    <w:rsid w:val="009F1C57"/>
    <w:rsid w:val="00A01342"/>
    <w:rsid w:val="00A01F70"/>
    <w:rsid w:val="00A26C53"/>
    <w:rsid w:val="00A30248"/>
    <w:rsid w:val="00A3218F"/>
    <w:rsid w:val="00A34BFA"/>
    <w:rsid w:val="00A36CC5"/>
    <w:rsid w:val="00A440F0"/>
    <w:rsid w:val="00A6451D"/>
    <w:rsid w:val="00A713E1"/>
    <w:rsid w:val="00A72241"/>
    <w:rsid w:val="00A732BD"/>
    <w:rsid w:val="00A73382"/>
    <w:rsid w:val="00A74F38"/>
    <w:rsid w:val="00A74FCD"/>
    <w:rsid w:val="00A751C6"/>
    <w:rsid w:val="00A971E3"/>
    <w:rsid w:val="00AA705D"/>
    <w:rsid w:val="00AC3968"/>
    <w:rsid w:val="00AC73C3"/>
    <w:rsid w:val="00AE44A5"/>
    <w:rsid w:val="00AE456E"/>
    <w:rsid w:val="00AF020A"/>
    <w:rsid w:val="00AF1B95"/>
    <w:rsid w:val="00AF5753"/>
    <w:rsid w:val="00B164B8"/>
    <w:rsid w:val="00B22B5C"/>
    <w:rsid w:val="00B23CF8"/>
    <w:rsid w:val="00B24AE7"/>
    <w:rsid w:val="00B44E3B"/>
    <w:rsid w:val="00B4622C"/>
    <w:rsid w:val="00B53440"/>
    <w:rsid w:val="00B5405A"/>
    <w:rsid w:val="00B54E3C"/>
    <w:rsid w:val="00B559FD"/>
    <w:rsid w:val="00B657BF"/>
    <w:rsid w:val="00B71579"/>
    <w:rsid w:val="00B73532"/>
    <w:rsid w:val="00B73CDC"/>
    <w:rsid w:val="00B842B5"/>
    <w:rsid w:val="00B9136A"/>
    <w:rsid w:val="00B92299"/>
    <w:rsid w:val="00BC257F"/>
    <w:rsid w:val="00BD27B2"/>
    <w:rsid w:val="00BE2B4B"/>
    <w:rsid w:val="00BF0024"/>
    <w:rsid w:val="00BF1C75"/>
    <w:rsid w:val="00BF7D60"/>
    <w:rsid w:val="00C070EF"/>
    <w:rsid w:val="00C17C0F"/>
    <w:rsid w:val="00C246FF"/>
    <w:rsid w:val="00C32285"/>
    <w:rsid w:val="00C508E7"/>
    <w:rsid w:val="00C51673"/>
    <w:rsid w:val="00C5678D"/>
    <w:rsid w:val="00C577BD"/>
    <w:rsid w:val="00C811AD"/>
    <w:rsid w:val="00C820A7"/>
    <w:rsid w:val="00C940CF"/>
    <w:rsid w:val="00CB74CE"/>
    <w:rsid w:val="00CB76B9"/>
    <w:rsid w:val="00CE22FF"/>
    <w:rsid w:val="00CF4459"/>
    <w:rsid w:val="00CF4D05"/>
    <w:rsid w:val="00CF509C"/>
    <w:rsid w:val="00D002F4"/>
    <w:rsid w:val="00D05943"/>
    <w:rsid w:val="00D101CC"/>
    <w:rsid w:val="00D10A12"/>
    <w:rsid w:val="00D1367B"/>
    <w:rsid w:val="00D16806"/>
    <w:rsid w:val="00D21CFF"/>
    <w:rsid w:val="00D26196"/>
    <w:rsid w:val="00D357B3"/>
    <w:rsid w:val="00D4074C"/>
    <w:rsid w:val="00D40A87"/>
    <w:rsid w:val="00D426D3"/>
    <w:rsid w:val="00D46754"/>
    <w:rsid w:val="00D5353C"/>
    <w:rsid w:val="00D63AB8"/>
    <w:rsid w:val="00D655AB"/>
    <w:rsid w:val="00D65C85"/>
    <w:rsid w:val="00D739A5"/>
    <w:rsid w:val="00D8228D"/>
    <w:rsid w:val="00D8275F"/>
    <w:rsid w:val="00D86497"/>
    <w:rsid w:val="00D90DA5"/>
    <w:rsid w:val="00D955B8"/>
    <w:rsid w:val="00D95711"/>
    <w:rsid w:val="00DA226E"/>
    <w:rsid w:val="00DA51E7"/>
    <w:rsid w:val="00DA6526"/>
    <w:rsid w:val="00DB67FC"/>
    <w:rsid w:val="00DC5F1A"/>
    <w:rsid w:val="00DE054D"/>
    <w:rsid w:val="00DE18C7"/>
    <w:rsid w:val="00DE34DB"/>
    <w:rsid w:val="00DF2697"/>
    <w:rsid w:val="00DF4EB5"/>
    <w:rsid w:val="00DF55BA"/>
    <w:rsid w:val="00E0500F"/>
    <w:rsid w:val="00E14217"/>
    <w:rsid w:val="00E15DD8"/>
    <w:rsid w:val="00E21011"/>
    <w:rsid w:val="00E22189"/>
    <w:rsid w:val="00E32C5C"/>
    <w:rsid w:val="00E45943"/>
    <w:rsid w:val="00E513D8"/>
    <w:rsid w:val="00E53B16"/>
    <w:rsid w:val="00E60C21"/>
    <w:rsid w:val="00E65BCB"/>
    <w:rsid w:val="00E90CAB"/>
    <w:rsid w:val="00E93031"/>
    <w:rsid w:val="00E93145"/>
    <w:rsid w:val="00E97899"/>
    <w:rsid w:val="00EA10EF"/>
    <w:rsid w:val="00EA3413"/>
    <w:rsid w:val="00EA3543"/>
    <w:rsid w:val="00EA3A67"/>
    <w:rsid w:val="00EA4629"/>
    <w:rsid w:val="00EB118A"/>
    <w:rsid w:val="00EB582A"/>
    <w:rsid w:val="00EC2120"/>
    <w:rsid w:val="00ED2111"/>
    <w:rsid w:val="00ED215D"/>
    <w:rsid w:val="00EF57FB"/>
    <w:rsid w:val="00F165A1"/>
    <w:rsid w:val="00F2491B"/>
    <w:rsid w:val="00F25ABE"/>
    <w:rsid w:val="00F2729E"/>
    <w:rsid w:val="00F63187"/>
    <w:rsid w:val="00F64B39"/>
    <w:rsid w:val="00F64D9B"/>
    <w:rsid w:val="00F64FAE"/>
    <w:rsid w:val="00F71173"/>
    <w:rsid w:val="00F7624C"/>
    <w:rsid w:val="00F86002"/>
    <w:rsid w:val="00F901E5"/>
    <w:rsid w:val="00F907DE"/>
    <w:rsid w:val="00F978A1"/>
    <w:rsid w:val="00FA3E3E"/>
    <w:rsid w:val="00FB32ED"/>
    <w:rsid w:val="00FC0453"/>
    <w:rsid w:val="00FD4F08"/>
    <w:rsid w:val="00FE01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3]" strokecolor="none"/>
    </o:shapedefaults>
    <o:shapelayout v:ext="edit">
      <o:idmap v:ext="edit" data="1"/>
      <o:rules v:ext="edit">
        <o:r id="V:Rule2" type="connector" idref="#_x0000_s1041"/>
        <o:r id="V:Rule4" type="connector" idref="#_x0000_s1042"/>
        <o:r id="V:Rule6" type="connector" idref="#_x0000_s1043"/>
        <o:r id="V:Rule8" type="connector" idref="#_x0000_s1044"/>
        <o:r id="V:Rule10" type="connector" idref="#_x0000_s1045"/>
        <o:r id="V:Rule15" type="connector" idref="#_x0000_s1048"/>
        <o:r id="V:Rule16" type="connector" idref="#_x0000_s1049"/>
        <o:r id="V:Rule17" type="connector" idref="#_x0000_s1050"/>
        <o:r id="V:Rule18" type="connector" idref="#_x0000_s1051"/>
        <o:r id="V:Rule19" type="connector" idref="#_x0000_s1058"/>
        <o:r id="V:Rule21"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07"/>
    <w:pPr>
      <w:spacing w:after="160" w:line="259" w:lineRule="auto"/>
    </w:pPr>
    <w:rPr>
      <w:sz w:val="22"/>
      <w:szCs w:val="22"/>
    </w:rPr>
  </w:style>
  <w:style w:type="paragraph" w:styleId="Heading1">
    <w:name w:val="heading 1"/>
    <w:basedOn w:val="Normal"/>
    <w:next w:val="Normal"/>
    <w:link w:val="Heading1Char"/>
    <w:uiPriority w:val="9"/>
    <w:qFormat/>
    <w:rsid w:val="0094727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94727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947276"/>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947276"/>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947276"/>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unhideWhenUsed/>
    <w:qFormat/>
    <w:rsid w:val="0094727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27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4727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47276"/>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4727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947276"/>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47276"/>
    <w:rPr>
      <w:rFonts w:ascii="Cambria" w:eastAsia="Times New Roman" w:hAnsi="Cambria" w:cs="Times New Roman"/>
      <w:i/>
      <w:iCs/>
      <w:color w:val="243F60"/>
    </w:rPr>
  </w:style>
  <w:style w:type="paragraph" w:styleId="Caption">
    <w:name w:val="caption"/>
    <w:basedOn w:val="Normal"/>
    <w:next w:val="Normal"/>
    <w:uiPriority w:val="35"/>
    <w:unhideWhenUsed/>
    <w:qFormat/>
    <w:rsid w:val="00947276"/>
    <w:pPr>
      <w:spacing w:line="240" w:lineRule="auto"/>
    </w:pPr>
    <w:rPr>
      <w:b/>
      <w:bCs/>
      <w:color w:val="4F81BD"/>
      <w:sz w:val="18"/>
      <w:szCs w:val="18"/>
    </w:rPr>
  </w:style>
  <w:style w:type="character" w:styleId="Strong">
    <w:name w:val="Strong"/>
    <w:basedOn w:val="DefaultParagraphFont"/>
    <w:uiPriority w:val="22"/>
    <w:qFormat/>
    <w:rsid w:val="00947276"/>
    <w:rPr>
      <w:b/>
      <w:bCs/>
    </w:rPr>
  </w:style>
  <w:style w:type="paragraph" w:styleId="NoSpacing">
    <w:name w:val="No Spacing"/>
    <w:link w:val="NoSpacingChar"/>
    <w:uiPriority w:val="1"/>
    <w:qFormat/>
    <w:rsid w:val="00947276"/>
    <w:rPr>
      <w:rFonts w:eastAsia="Times New Roman"/>
      <w:sz w:val="22"/>
      <w:szCs w:val="22"/>
    </w:rPr>
  </w:style>
  <w:style w:type="character" w:customStyle="1" w:styleId="NoSpacingChar">
    <w:name w:val="No Spacing Char"/>
    <w:basedOn w:val="DefaultParagraphFont"/>
    <w:link w:val="NoSpacing"/>
    <w:uiPriority w:val="1"/>
    <w:rsid w:val="00947276"/>
    <w:rPr>
      <w:rFonts w:eastAsia="Times New Roman"/>
      <w:sz w:val="22"/>
      <w:szCs w:val="22"/>
      <w:lang w:val="en-US" w:eastAsia="en-US" w:bidi="ar-SA"/>
    </w:rPr>
  </w:style>
  <w:style w:type="paragraph" w:styleId="ListParagraph">
    <w:name w:val="List Paragraph"/>
    <w:basedOn w:val="Normal"/>
    <w:uiPriority w:val="34"/>
    <w:qFormat/>
    <w:rsid w:val="00947276"/>
    <w:pPr>
      <w:ind w:left="720"/>
      <w:contextualSpacing/>
    </w:pPr>
  </w:style>
  <w:style w:type="character" w:styleId="SubtleReference">
    <w:name w:val="Subtle Reference"/>
    <w:basedOn w:val="DefaultParagraphFont"/>
    <w:uiPriority w:val="31"/>
    <w:qFormat/>
    <w:rsid w:val="00947276"/>
    <w:rPr>
      <w:smallCaps/>
      <w:color w:val="C0504D"/>
      <w:u w:val="single"/>
    </w:rPr>
  </w:style>
  <w:style w:type="paragraph" w:styleId="TOCHeading">
    <w:name w:val="TOC Heading"/>
    <w:basedOn w:val="Heading1"/>
    <w:next w:val="Normal"/>
    <w:uiPriority w:val="39"/>
    <w:unhideWhenUsed/>
    <w:qFormat/>
    <w:rsid w:val="00947276"/>
    <w:pPr>
      <w:outlineLvl w:val="9"/>
    </w:pPr>
  </w:style>
  <w:style w:type="paragraph" w:styleId="FootnoteText">
    <w:name w:val="footnote text"/>
    <w:basedOn w:val="Normal"/>
    <w:link w:val="FootnoteTextChar"/>
    <w:uiPriority w:val="99"/>
    <w:semiHidden/>
    <w:unhideWhenUsed/>
    <w:rsid w:val="008A6307"/>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8A6307"/>
    <w:rPr>
      <w:rFonts w:ascii="Calibri" w:eastAsia="Calibri" w:hAnsi="Calibri" w:cs="Times New Roman"/>
      <w:sz w:val="20"/>
      <w:szCs w:val="20"/>
    </w:rPr>
  </w:style>
  <w:style w:type="character" w:styleId="FootnoteReference">
    <w:name w:val="footnote reference"/>
    <w:uiPriority w:val="99"/>
    <w:semiHidden/>
    <w:unhideWhenUsed/>
    <w:rsid w:val="008A6307"/>
    <w:rPr>
      <w:vertAlign w:val="superscript"/>
    </w:rPr>
  </w:style>
  <w:style w:type="paragraph" w:styleId="Header">
    <w:name w:val="header"/>
    <w:basedOn w:val="Normal"/>
    <w:link w:val="HeaderChar"/>
    <w:uiPriority w:val="99"/>
    <w:unhideWhenUsed/>
    <w:rsid w:val="008A6307"/>
    <w:pPr>
      <w:tabs>
        <w:tab w:val="center" w:pos="4680"/>
        <w:tab w:val="right" w:pos="9360"/>
      </w:tabs>
      <w:spacing w:after="0" w:line="240" w:lineRule="auto"/>
    </w:pPr>
    <w:rPr>
      <w:rFonts w:cs="Times New Roman"/>
      <w:sz w:val="20"/>
      <w:szCs w:val="20"/>
    </w:rPr>
  </w:style>
  <w:style w:type="character" w:customStyle="1" w:styleId="HeaderChar">
    <w:name w:val="Header Char"/>
    <w:basedOn w:val="DefaultParagraphFont"/>
    <w:link w:val="Header"/>
    <w:uiPriority w:val="99"/>
    <w:rsid w:val="008A6307"/>
    <w:rPr>
      <w:rFonts w:ascii="Calibri" w:eastAsia="Calibri" w:hAnsi="Calibri" w:cs="Times New Roman"/>
      <w:sz w:val="20"/>
      <w:szCs w:val="20"/>
    </w:rPr>
  </w:style>
  <w:style w:type="paragraph" w:styleId="Footer">
    <w:name w:val="footer"/>
    <w:basedOn w:val="Normal"/>
    <w:link w:val="FooterChar"/>
    <w:uiPriority w:val="99"/>
    <w:unhideWhenUsed/>
    <w:rsid w:val="008A6307"/>
    <w:pPr>
      <w:tabs>
        <w:tab w:val="center" w:pos="4680"/>
        <w:tab w:val="right" w:pos="9360"/>
      </w:tabs>
      <w:spacing w:after="0" w:line="240" w:lineRule="auto"/>
    </w:pPr>
    <w:rPr>
      <w:rFonts w:cs="Times New Roman"/>
      <w:sz w:val="20"/>
      <w:szCs w:val="20"/>
    </w:rPr>
  </w:style>
  <w:style w:type="character" w:customStyle="1" w:styleId="FooterChar">
    <w:name w:val="Footer Char"/>
    <w:basedOn w:val="DefaultParagraphFont"/>
    <w:link w:val="Footer"/>
    <w:uiPriority w:val="99"/>
    <w:rsid w:val="008A6307"/>
    <w:rPr>
      <w:rFonts w:ascii="Calibri" w:eastAsia="Calibri" w:hAnsi="Calibri" w:cs="Times New Roman"/>
      <w:sz w:val="20"/>
      <w:szCs w:val="20"/>
    </w:rPr>
  </w:style>
  <w:style w:type="paragraph" w:styleId="TOC1">
    <w:name w:val="toc 1"/>
    <w:basedOn w:val="Normal"/>
    <w:next w:val="Normal"/>
    <w:autoRedefine/>
    <w:uiPriority w:val="39"/>
    <w:unhideWhenUsed/>
    <w:rsid w:val="008A6307"/>
    <w:pPr>
      <w:tabs>
        <w:tab w:val="right" w:leader="dot" w:pos="9350"/>
      </w:tabs>
      <w:spacing w:after="100" w:line="240" w:lineRule="auto"/>
    </w:pPr>
  </w:style>
  <w:style w:type="paragraph" w:styleId="TOC2">
    <w:name w:val="toc 2"/>
    <w:basedOn w:val="Normal"/>
    <w:next w:val="Normal"/>
    <w:autoRedefine/>
    <w:uiPriority w:val="39"/>
    <w:unhideWhenUsed/>
    <w:rsid w:val="008A6307"/>
    <w:pPr>
      <w:spacing w:after="100"/>
      <w:ind w:left="220"/>
    </w:pPr>
  </w:style>
  <w:style w:type="paragraph" w:styleId="TOC3">
    <w:name w:val="toc 3"/>
    <w:basedOn w:val="Normal"/>
    <w:next w:val="Normal"/>
    <w:autoRedefine/>
    <w:uiPriority w:val="39"/>
    <w:unhideWhenUsed/>
    <w:rsid w:val="008A6307"/>
    <w:pPr>
      <w:spacing w:after="100"/>
      <w:ind w:left="440"/>
    </w:pPr>
  </w:style>
  <w:style w:type="character" w:styleId="Hyperlink">
    <w:name w:val="Hyperlink"/>
    <w:uiPriority w:val="99"/>
    <w:unhideWhenUsed/>
    <w:rsid w:val="008A6307"/>
    <w:rPr>
      <w:color w:val="0563C1"/>
      <w:u w:val="single"/>
    </w:rPr>
  </w:style>
  <w:style w:type="character" w:customStyle="1" w:styleId="BalloonTextChar">
    <w:name w:val="Balloon Text Char"/>
    <w:link w:val="BalloonText"/>
    <w:uiPriority w:val="99"/>
    <w:semiHidden/>
    <w:rsid w:val="008A6307"/>
    <w:rPr>
      <w:rFonts w:ascii="Segoe UI" w:eastAsia="Calibri" w:hAnsi="Segoe UI" w:cs="Times New Roman"/>
      <w:sz w:val="18"/>
      <w:szCs w:val="18"/>
    </w:rPr>
  </w:style>
  <w:style w:type="paragraph" w:styleId="BalloonText">
    <w:name w:val="Balloon Text"/>
    <w:basedOn w:val="Normal"/>
    <w:link w:val="BalloonTextChar"/>
    <w:uiPriority w:val="99"/>
    <w:semiHidden/>
    <w:unhideWhenUsed/>
    <w:rsid w:val="008A6307"/>
    <w:pPr>
      <w:spacing w:after="0" w:line="240" w:lineRule="auto"/>
    </w:pPr>
    <w:rPr>
      <w:rFonts w:ascii="Segoe UI" w:hAnsi="Segoe UI" w:cs="Times New Roman"/>
      <w:sz w:val="18"/>
      <w:szCs w:val="18"/>
      <w:lang/>
    </w:rPr>
  </w:style>
  <w:style w:type="character" w:customStyle="1" w:styleId="BalloonTextChar1">
    <w:name w:val="Balloon Text Char1"/>
    <w:basedOn w:val="DefaultParagraphFont"/>
    <w:link w:val="BalloonText"/>
    <w:uiPriority w:val="99"/>
    <w:semiHidden/>
    <w:rsid w:val="008A6307"/>
    <w:rPr>
      <w:rFonts w:ascii="Tahoma" w:eastAsia="Calibri" w:hAnsi="Tahoma" w:cs="Tahoma"/>
      <w:sz w:val="16"/>
      <w:szCs w:val="16"/>
    </w:rPr>
  </w:style>
  <w:style w:type="character" w:styleId="Emphasis">
    <w:name w:val="Emphasis"/>
    <w:uiPriority w:val="20"/>
    <w:qFormat/>
    <w:rsid w:val="008A6307"/>
    <w:rPr>
      <w:i/>
      <w:iCs/>
    </w:rPr>
  </w:style>
  <w:style w:type="paragraph" w:styleId="Bibliography">
    <w:name w:val="Bibliography"/>
    <w:basedOn w:val="Normal"/>
    <w:next w:val="Normal"/>
    <w:uiPriority w:val="37"/>
    <w:unhideWhenUsed/>
    <w:rsid w:val="008A6307"/>
  </w:style>
  <w:style w:type="table" w:styleId="LightList-Accent5">
    <w:name w:val="Light List Accent 5"/>
    <w:basedOn w:val="TableNormal"/>
    <w:uiPriority w:val="61"/>
    <w:rsid w:val="00327B6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61"/>
    <w:rsid w:val="00B23CF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Grid">
    <w:name w:val="Table Grid"/>
    <w:basedOn w:val="TableNormal"/>
    <w:uiPriority w:val="59"/>
    <w:rsid w:val="00CE2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7887767">
      <w:bodyDiv w:val="1"/>
      <w:marLeft w:val="0"/>
      <w:marRight w:val="0"/>
      <w:marTop w:val="0"/>
      <w:marBottom w:val="0"/>
      <w:divBdr>
        <w:top w:val="none" w:sz="0" w:space="0" w:color="auto"/>
        <w:left w:val="none" w:sz="0" w:space="0" w:color="auto"/>
        <w:bottom w:val="none" w:sz="0" w:space="0" w:color="auto"/>
        <w:right w:val="none" w:sz="0" w:space="0" w:color="auto"/>
      </w:divBdr>
    </w:div>
    <w:div w:id="17206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4473</Words>
  <Characters>25500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Economic Cooperation Organization</Company>
  <LinksUpToDate>false</LinksUpToDate>
  <CharactersWithSpaces>29914</CharactersWithSpaces>
  <SharedDoc>false</SharedDoc>
  <HLinks>
    <vt:vector size="102" baseType="variant">
      <vt:variant>
        <vt:i4>1245240</vt:i4>
      </vt:variant>
      <vt:variant>
        <vt:i4>98</vt:i4>
      </vt:variant>
      <vt:variant>
        <vt:i4>0</vt:i4>
      </vt:variant>
      <vt:variant>
        <vt:i4>5</vt:i4>
      </vt:variant>
      <vt:variant>
        <vt:lpwstr/>
      </vt:variant>
      <vt:variant>
        <vt:lpwstr>_Toc84251530</vt:lpwstr>
      </vt:variant>
      <vt:variant>
        <vt:i4>1703993</vt:i4>
      </vt:variant>
      <vt:variant>
        <vt:i4>92</vt:i4>
      </vt:variant>
      <vt:variant>
        <vt:i4>0</vt:i4>
      </vt:variant>
      <vt:variant>
        <vt:i4>5</vt:i4>
      </vt:variant>
      <vt:variant>
        <vt:lpwstr/>
      </vt:variant>
      <vt:variant>
        <vt:lpwstr>_Toc84251529</vt:lpwstr>
      </vt:variant>
      <vt:variant>
        <vt:i4>1769529</vt:i4>
      </vt:variant>
      <vt:variant>
        <vt:i4>86</vt:i4>
      </vt:variant>
      <vt:variant>
        <vt:i4>0</vt:i4>
      </vt:variant>
      <vt:variant>
        <vt:i4>5</vt:i4>
      </vt:variant>
      <vt:variant>
        <vt:lpwstr/>
      </vt:variant>
      <vt:variant>
        <vt:lpwstr>_Toc84251528</vt:lpwstr>
      </vt:variant>
      <vt:variant>
        <vt:i4>1310777</vt:i4>
      </vt:variant>
      <vt:variant>
        <vt:i4>80</vt:i4>
      </vt:variant>
      <vt:variant>
        <vt:i4>0</vt:i4>
      </vt:variant>
      <vt:variant>
        <vt:i4>5</vt:i4>
      </vt:variant>
      <vt:variant>
        <vt:lpwstr/>
      </vt:variant>
      <vt:variant>
        <vt:lpwstr>_Toc84251527</vt:lpwstr>
      </vt:variant>
      <vt:variant>
        <vt:i4>1376313</vt:i4>
      </vt:variant>
      <vt:variant>
        <vt:i4>74</vt:i4>
      </vt:variant>
      <vt:variant>
        <vt:i4>0</vt:i4>
      </vt:variant>
      <vt:variant>
        <vt:i4>5</vt:i4>
      </vt:variant>
      <vt:variant>
        <vt:lpwstr/>
      </vt:variant>
      <vt:variant>
        <vt:lpwstr>_Toc84251526</vt:lpwstr>
      </vt:variant>
      <vt:variant>
        <vt:i4>1441849</vt:i4>
      </vt:variant>
      <vt:variant>
        <vt:i4>68</vt:i4>
      </vt:variant>
      <vt:variant>
        <vt:i4>0</vt:i4>
      </vt:variant>
      <vt:variant>
        <vt:i4>5</vt:i4>
      </vt:variant>
      <vt:variant>
        <vt:lpwstr/>
      </vt:variant>
      <vt:variant>
        <vt:lpwstr>_Toc84251525</vt:lpwstr>
      </vt:variant>
      <vt:variant>
        <vt:i4>1507385</vt:i4>
      </vt:variant>
      <vt:variant>
        <vt:i4>62</vt:i4>
      </vt:variant>
      <vt:variant>
        <vt:i4>0</vt:i4>
      </vt:variant>
      <vt:variant>
        <vt:i4>5</vt:i4>
      </vt:variant>
      <vt:variant>
        <vt:lpwstr/>
      </vt:variant>
      <vt:variant>
        <vt:lpwstr>_Toc84251524</vt:lpwstr>
      </vt:variant>
      <vt:variant>
        <vt:i4>1048633</vt:i4>
      </vt:variant>
      <vt:variant>
        <vt:i4>56</vt:i4>
      </vt:variant>
      <vt:variant>
        <vt:i4>0</vt:i4>
      </vt:variant>
      <vt:variant>
        <vt:i4>5</vt:i4>
      </vt:variant>
      <vt:variant>
        <vt:lpwstr/>
      </vt:variant>
      <vt:variant>
        <vt:lpwstr>_Toc84251523</vt:lpwstr>
      </vt:variant>
      <vt:variant>
        <vt:i4>1114169</vt:i4>
      </vt:variant>
      <vt:variant>
        <vt:i4>50</vt:i4>
      </vt:variant>
      <vt:variant>
        <vt:i4>0</vt:i4>
      </vt:variant>
      <vt:variant>
        <vt:i4>5</vt:i4>
      </vt:variant>
      <vt:variant>
        <vt:lpwstr/>
      </vt:variant>
      <vt:variant>
        <vt:lpwstr>_Toc84251522</vt:lpwstr>
      </vt:variant>
      <vt:variant>
        <vt:i4>1179705</vt:i4>
      </vt:variant>
      <vt:variant>
        <vt:i4>44</vt:i4>
      </vt:variant>
      <vt:variant>
        <vt:i4>0</vt:i4>
      </vt:variant>
      <vt:variant>
        <vt:i4>5</vt:i4>
      </vt:variant>
      <vt:variant>
        <vt:lpwstr/>
      </vt:variant>
      <vt:variant>
        <vt:lpwstr>_Toc84251521</vt:lpwstr>
      </vt:variant>
      <vt:variant>
        <vt:i4>1245241</vt:i4>
      </vt:variant>
      <vt:variant>
        <vt:i4>38</vt:i4>
      </vt:variant>
      <vt:variant>
        <vt:i4>0</vt:i4>
      </vt:variant>
      <vt:variant>
        <vt:i4>5</vt:i4>
      </vt:variant>
      <vt:variant>
        <vt:lpwstr/>
      </vt:variant>
      <vt:variant>
        <vt:lpwstr>_Toc84251520</vt:lpwstr>
      </vt:variant>
      <vt:variant>
        <vt:i4>1703994</vt:i4>
      </vt:variant>
      <vt:variant>
        <vt:i4>32</vt:i4>
      </vt:variant>
      <vt:variant>
        <vt:i4>0</vt:i4>
      </vt:variant>
      <vt:variant>
        <vt:i4>5</vt:i4>
      </vt:variant>
      <vt:variant>
        <vt:lpwstr/>
      </vt:variant>
      <vt:variant>
        <vt:lpwstr>_Toc84251519</vt:lpwstr>
      </vt:variant>
      <vt:variant>
        <vt:i4>1769530</vt:i4>
      </vt:variant>
      <vt:variant>
        <vt:i4>26</vt:i4>
      </vt:variant>
      <vt:variant>
        <vt:i4>0</vt:i4>
      </vt:variant>
      <vt:variant>
        <vt:i4>5</vt:i4>
      </vt:variant>
      <vt:variant>
        <vt:lpwstr/>
      </vt:variant>
      <vt:variant>
        <vt:lpwstr>_Toc84251518</vt:lpwstr>
      </vt:variant>
      <vt:variant>
        <vt:i4>1310778</vt:i4>
      </vt:variant>
      <vt:variant>
        <vt:i4>20</vt:i4>
      </vt:variant>
      <vt:variant>
        <vt:i4>0</vt:i4>
      </vt:variant>
      <vt:variant>
        <vt:i4>5</vt:i4>
      </vt:variant>
      <vt:variant>
        <vt:lpwstr/>
      </vt:variant>
      <vt:variant>
        <vt:lpwstr>_Toc84251517</vt:lpwstr>
      </vt:variant>
      <vt:variant>
        <vt:i4>1376314</vt:i4>
      </vt:variant>
      <vt:variant>
        <vt:i4>14</vt:i4>
      </vt:variant>
      <vt:variant>
        <vt:i4>0</vt:i4>
      </vt:variant>
      <vt:variant>
        <vt:i4>5</vt:i4>
      </vt:variant>
      <vt:variant>
        <vt:lpwstr/>
      </vt:variant>
      <vt:variant>
        <vt:lpwstr>_Toc84251516</vt:lpwstr>
      </vt:variant>
      <vt:variant>
        <vt:i4>1441850</vt:i4>
      </vt:variant>
      <vt:variant>
        <vt:i4>8</vt:i4>
      </vt:variant>
      <vt:variant>
        <vt:i4>0</vt:i4>
      </vt:variant>
      <vt:variant>
        <vt:i4>5</vt:i4>
      </vt:variant>
      <vt:variant>
        <vt:lpwstr/>
      </vt:variant>
      <vt:variant>
        <vt:lpwstr>_Toc84251515</vt:lpwstr>
      </vt:variant>
      <vt:variant>
        <vt:i4>1507386</vt:i4>
      </vt:variant>
      <vt:variant>
        <vt:i4>2</vt:i4>
      </vt:variant>
      <vt:variant>
        <vt:i4>0</vt:i4>
      </vt:variant>
      <vt:variant>
        <vt:i4>5</vt:i4>
      </vt:variant>
      <vt:variant>
        <vt:lpwstr/>
      </vt:variant>
      <vt:variant>
        <vt:lpwstr>_Toc84251514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 Secretariat</dc:creator>
  <dc:description>First draft prepared 10/4/2021</dc:description>
  <cp:lastModifiedBy>khodaei</cp:lastModifiedBy>
  <cp:revision>2</cp:revision>
  <dcterms:created xsi:type="dcterms:W3CDTF">2021-12-26T15:59:00Z</dcterms:created>
  <dcterms:modified xsi:type="dcterms:W3CDTF">2021-12-26T15:59:00Z</dcterms:modified>
</cp:coreProperties>
</file>